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9E" w:rsidRPr="004D51D1" w:rsidRDefault="00415FCC" w:rsidP="004D51D1">
      <w:pPr>
        <w:pStyle w:val="berschrift1"/>
        <w:spacing w:line="276" w:lineRule="auto"/>
        <w:rPr>
          <w:rFonts w:asciiTheme="minorHAnsi" w:hAnsiTheme="minorHAnsi"/>
          <w:b/>
          <w:color w:val="000000" w:themeColor="text1"/>
          <w:sz w:val="22"/>
          <w:szCs w:val="22"/>
        </w:rPr>
      </w:pPr>
      <w:bookmarkStart w:id="0" w:name="_GoBack"/>
      <w:r w:rsidRPr="004D51D1">
        <w:rPr>
          <w:rFonts w:asciiTheme="minorHAnsi" w:hAnsiTheme="minorHAnsi"/>
          <w:b/>
          <w:color w:val="000000" w:themeColor="text1"/>
          <w:sz w:val="22"/>
          <w:szCs w:val="22"/>
          <w:lang w:val="de-DE"/>
        </w:rPr>
        <w:t>Weltbeziehungen,</w:t>
      </w:r>
      <w:r w:rsidRPr="004D51D1">
        <w:rPr>
          <w:rFonts w:asciiTheme="minorHAnsi" w:hAnsiTheme="minorHAnsi"/>
          <w:b/>
          <w:color w:val="000000" w:themeColor="text1"/>
          <w:sz w:val="22"/>
          <w:szCs w:val="22"/>
        </w:rPr>
        <w:t xml:space="preserve"> </w:t>
      </w:r>
      <w:r w:rsidR="00391428" w:rsidRPr="004D51D1">
        <w:rPr>
          <w:rFonts w:asciiTheme="minorHAnsi" w:hAnsiTheme="minorHAnsi"/>
          <w:b/>
          <w:color w:val="000000" w:themeColor="text1"/>
          <w:sz w:val="22"/>
          <w:szCs w:val="22"/>
        </w:rPr>
        <w:t>Wert</w:t>
      </w:r>
      <w:r w:rsidR="00C45A4A" w:rsidRPr="004D51D1">
        <w:rPr>
          <w:rFonts w:asciiTheme="minorHAnsi" w:hAnsiTheme="minorHAnsi"/>
          <w:b/>
          <w:color w:val="000000" w:themeColor="text1"/>
          <w:sz w:val="22"/>
          <w:szCs w:val="22"/>
        </w:rPr>
        <w:t>vorst</w:t>
      </w:r>
      <w:r w:rsidR="00E767E9" w:rsidRPr="004D51D1">
        <w:rPr>
          <w:rFonts w:asciiTheme="minorHAnsi" w:hAnsiTheme="minorHAnsi"/>
          <w:b/>
          <w:color w:val="000000" w:themeColor="text1"/>
          <w:sz w:val="22"/>
          <w:szCs w:val="22"/>
        </w:rPr>
        <w:t>e</w:t>
      </w:r>
      <w:r w:rsidR="00C45A4A" w:rsidRPr="004D51D1">
        <w:rPr>
          <w:rFonts w:asciiTheme="minorHAnsi" w:hAnsiTheme="minorHAnsi"/>
          <w:b/>
          <w:color w:val="000000" w:themeColor="text1"/>
          <w:sz w:val="22"/>
          <w:szCs w:val="22"/>
        </w:rPr>
        <w:t>llungen</w:t>
      </w:r>
      <w:r w:rsidR="006C4252" w:rsidRPr="004D51D1">
        <w:rPr>
          <w:rFonts w:asciiTheme="minorHAnsi" w:hAnsiTheme="minorHAnsi"/>
          <w:b/>
          <w:color w:val="000000" w:themeColor="text1"/>
          <w:sz w:val="22"/>
          <w:szCs w:val="22"/>
        </w:rPr>
        <w:t xml:space="preserve"> </w:t>
      </w:r>
      <w:r w:rsidR="009E19B1" w:rsidRPr="004D51D1">
        <w:rPr>
          <w:rFonts w:asciiTheme="minorHAnsi" w:hAnsiTheme="minorHAnsi"/>
          <w:b/>
          <w:color w:val="000000" w:themeColor="text1"/>
          <w:sz w:val="22"/>
          <w:szCs w:val="22"/>
        </w:rPr>
        <w:t>und</w:t>
      </w:r>
      <w:r w:rsidR="006C4252" w:rsidRPr="004D51D1">
        <w:rPr>
          <w:rFonts w:asciiTheme="minorHAnsi" w:hAnsiTheme="minorHAnsi"/>
          <w:b/>
          <w:color w:val="000000" w:themeColor="text1"/>
          <w:sz w:val="22"/>
          <w:szCs w:val="22"/>
        </w:rPr>
        <w:t xml:space="preserve"> Toleranzeinstellungen </w:t>
      </w:r>
      <w:r w:rsidR="006D1897" w:rsidRPr="004D51D1">
        <w:rPr>
          <w:rFonts w:asciiTheme="minorHAnsi" w:hAnsiTheme="minorHAnsi"/>
          <w:b/>
          <w:color w:val="000000" w:themeColor="text1"/>
          <w:sz w:val="22"/>
          <w:szCs w:val="22"/>
        </w:rPr>
        <w:t xml:space="preserve">von Menschen unterschiedlicher </w:t>
      </w:r>
      <w:r w:rsidR="00C80012" w:rsidRPr="004D51D1">
        <w:rPr>
          <w:rFonts w:asciiTheme="minorHAnsi" w:hAnsiTheme="minorHAnsi"/>
          <w:b/>
          <w:color w:val="000000" w:themeColor="text1"/>
          <w:sz w:val="22"/>
          <w:szCs w:val="22"/>
        </w:rPr>
        <w:t>Herkunft</w:t>
      </w:r>
      <w:r w:rsidR="006D1897" w:rsidRPr="004D51D1">
        <w:rPr>
          <w:rFonts w:asciiTheme="minorHAnsi" w:hAnsiTheme="minorHAnsi"/>
          <w:b/>
          <w:color w:val="000000" w:themeColor="text1"/>
          <w:sz w:val="22"/>
          <w:szCs w:val="22"/>
        </w:rPr>
        <w:t xml:space="preserve"> in Österreich </w:t>
      </w:r>
    </w:p>
    <w:bookmarkEnd w:id="0"/>
    <w:p w:rsidR="004D51D1" w:rsidRDefault="004D51D1" w:rsidP="004D51D1">
      <w:pPr>
        <w:spacing w:line="276" w:lineRule="auto"/>
        <w:rPr>
          <w:rFonts w:asciiTheme="minorHAnsi" w:hAnsiTheme="minorHAnsi" w:cs="Calibri"/>
          <w:color w:val="000000" w:themeColor="text1"/>
          <w:sz w:val="22"/>
          <w:szCs w:val="22"/>
        </w:rPr>
      </w:pPr>
    </w:p>
    <w:p w:rsidR="000C0C90" w:rsidRDefault="004D51D1" w:rsidP="004D51D1">
      <w:pPr>
        <w:spacing w:line="276" w:lineRule="auto"/>
        <w:rPr>
          <w:rFonts w:asciiTheme="minorHAnsi" w:hAnsiTheme="minorHAnsi" w:cs="Calibri"/>
          <w:color w:val="000000" w:themeColor="text1"/>
          <w:sz w:val="22"/>
          <w:szCs w:val="22"/>
        </w:rPr>
      </w:pPr>
      <w:r>
        <w:rPr>
          <w:rFonts w:asciiTheme="minorHAnsi" w:hAnsiTheme="minorHAnsi" w:cs="Calibri"/>
          <w:b/>
          <w:color w:val="000000" w:themeColor="text1"/>
          <w:sz w:val="22"/>
          <w:szCs w:val="22"/>
        </w:rPr>
        <w:t>Organisator</w:t>
      </w:r>
      <w:r>
        <w:rPr>
          <w:rFonts w:asciiTheme="minorHAnsi" w:hAnsiTheme="minorHAnsi" w:cs="Calibri"/>
          <w:color w:val="000000" w:themeColor="text1"/>
          <w:sz w:val="22"/>
          <w:szCs w:val="22"/>
        </w:rPr>
        <w:t xml:space="preserve">: Dr. </w:t>
      </w:r>
      <w:r w:rsidR="000C0C90" w:rsidRPr="004D51D1">
        <w:rPr>
          <w:rFonts w:asciiTheme="minorHAnsi" w:hAnsiTheme="minorHAnsi" w:cs="Calibri"/>
          <w:color w:val="000000" w:themeColor="text1"/>
          <w:sz w:val="22"/>
          <w:szCs w:val="22"/>
        </w:rPr>
        <w:t xml:space="preserve">Zoltan Peter </w:t>
      </w:r>
      <w:r>
        <w:rPr>
          <w:rFonts w:asciiTheme="minorHAnsi" w:hAnsiTheme="minorHAnsi" w:cs="Calibri"/>
          <w:color w:val="000000" w:themeColor="text1"/>
          <w:sz w:val="22"/>
          <w:szCs w:val="22"/>
        </w:rPr>
        <w:t>(Universität Wien)</w:t>
      </w:r>
    </w:p>
    <w:p w:rsidR="004D51D1" w:rsidRPr="004D51D1" w:rsidRDefault="004D51D1" w:rsidP="004D51D1">
      <w:pPr>
        <w:spacing w:line="276" w:lineRule="auto"/>
        <w:rPr>
          <w:rFonts w:asciiTheme="minorHAnsi" w:hAnsiTheme="minorHAnsi" w:cs="Calibri"/>
          <w:color w:val="000000" w:themeColor="text1"/>
          <w:sz w:val="22"/>
          <w:szCs w:val="22"/>
        </w:rPr>
      </w:pPr>
    </w:p>
    <w:p w:rsidR="0030448B" w:rsidRDefault="004D51D1" w:rsidP="004D51D1">
      <w:pPr>
        <w:spacing w:line="276" w:lineRule="auto"/>
        <w:jc w:val="both"/>
        <w:outlineLvl w:val="0"/>
        <w:rPr>
          <w:rFonts w:asciiTheme="minorHAnsi" w:hAnsiTheme="minorHAnsi" w:cs="Calibri"/>
          <w:sz w:val="22"/>
          <w:szCs w:val="22"/>
        </w:rPr>
      </w:pPr>
      <w:r>
        <w:rPr>
          <w:rFonts w:asciiTheme="minorHAnsi" w:hAnsiTheme="minorHAnsi" w:cs="Calibri"/>
          <w:b/>
          <w:sz w:val="22"/>
          <w:szCs w:val="22"/>
        </w:rPr>
        <w:t>Moderation</w:t>
      </w:r>
      <w:r>
        <w:rPr>
          <w:rFonts w:asciiTheme="minorHAnsi" w:hAnsiTheme="minorHAnsi" w:cs="Calibri"/>
          <w:sz w:val="22"/>
          <w:szCs w:val="22"/>
        </w:rPr>
        <w:t>: Dr. Wiebke Sievers</w:t>
      </w:r>
      <w:r w:rsidR="0046072A">
        <w:rPr>
          <w:rFonts w:asciiTheme="minorHAnsi" w:hAnsiTheme="minorHAnsi" w:cs="Calibri"/>
          <w:sz w:val="22"/>
          <w:szCs w:val="22"/>
        </w:rPr>
        <w:t xml:space="preserve"> (Österreichische Akademie der Wissenschaften)</w:t>
      </w:r>
    </w:p>
    <w:p w:rsidR="004D51D1" w:rsidRPr="004D51D1" w:rsidRDefault="004D51D1" w:rsidP="004D51D1">
      <w:pPr>
        <w:spacing w:line="276" w:lineRule="auto"/>
        <w:jc w:val="both"/>
        <w:outlineLvl w:val="0"/>
        <w:rPr>
          <w:rFonts w:asciiTheme="minorHAnsi" w:hAnsiTheme="minorHAnsi" w:cs="Calibri"/>
          <w:sz w:val="22"/>
          <w:szCs w:val="22"/>
        </w:rPr>
      </w:pPr>
    </w:p>
    <w:p w:rsidR="0030448B" w:rsidRPr="00E32E82" w:rsidRDefault="004D51D1" w:rsidP="00E32E82">
      <w:pPr>
        <w:spacing w:line="276" w:lineRule="auto"/>
        <w:jc w:val="both"/>
        <w:outlineLvl w:val="0"/>
        <w:rPr>
          <w:rFonts w:asciiTheme="minorHAnsi" w:hAnsiTheme="minorHAnsi" w:cs="Calibri"/>
          <w:sz w:val="22"/>
          <w:szCs w:val="22"/>
        </w:rPr>
      </w:pPr>
      <w:r w:rsidRPr="00E32E82">
        <w:rPr>
          <w:rFonts w:asciiTheme="minorHAnsi" w:hAnsiTheme="minorHAnsi" w:cs="Calibri"/>
          <w:b/>
          <w:sz w:val="22"/>
          <w:szCs w:val="22"/>
        </w:rPr>
        <w:t>Diskussion</w:t>
      </w:r>
      <w:r w:rsidR="0030448B" w:rsidRPr="00E32E82">
        <w:rPr>
          <w:rFonts w:asciiTheme="minorHAnsi" w:hAnsiTheme="minorHAnsi" w:cs="Calibri"/>
          <w:sz w:val="22"/>
          <w:szCs w:val="22"/>
        </w:rPr>
        <w:t>: Prof. Dr. Christoph Reinprecht</w:t>
      </w:r>
      <w:r w:rsidR="0046072A" w:rsidRPr="00E32E82">
        <w:rPr>
          <w:rFonts w:asciiTheme="minorHAnsi" w:hAnsiTheme="minorHAnsi" w:cs="Calibri"/>
          <w:sz w:val="22"/>
          <w:szCs w:val="22"/>
        </w:rPr>
        <w:t xml:space="preserve"> (Universität Wien)</w:t>
      </w:r>
    </w:p>
    <w:p w:rsidR="0030448B" w:rsidRPr="004D51D1" w:rsidRDefault="0030448B" w:rsidP="00E32E82">
      <w:pPr>
        <w:spacing w:line="276" w:lineRule="auto"/>
        <w:jc w:val="both"/>
        <w:outlineLvl w:val="0"/>
        <w:rPr>
          <w:rFonts w:asciiTheme="minorHAnsi" w:hAnsiTheme="minorHAnsi" w:cs="Calibri"/>
          <w:color w:val="000000" w:themeColor="text1"/>
          <w:sz w:val="22"/>
          <w:szCs w:val="22"/>
        </w:rPr>
      </w:pPr>
    </w:p>
    <w:p w:rsidR="007E0E91" w:rsidRPr="004D51D1" w:rsidRDefault="00220701" w:rsidP="00E32E82">
      <w:pPr>
        <w:spacing w:line="276" w:lineRule="auto"/>
        <w:jc w:val="both"/>
        <w:outlineLvl w:val="0"/>
        <w:rPr>
          <w:rFonts w:asciiTheme="minorHAnsi" w:hAnsiTheme="minorHAnsi" w:cs="Calibri"/>
          <w:color w:val="000000" w:themeColor="text1"/>
          <w:sz w:val="22"/>
          <w:szCs w:val="22"/>
        </w:rPr>
      </w:pPr>
      <w:r w:rsidRPr="004D51D1">
        <w:rPr>
          <w:rFonts w:asciiTheme="minorHAnsi" w:hAnsiTheme="minorHAnsi" w:cs="Calibri"/>
          <w:color w:val="000000" w:themeColor="text1"/>
          <w:sz w:val="22"/>
          <w:szCs w:val="22"/>
        </w:rPr>
        <w:t xml:space="preserve">Im Gegensatz zur </w:t>
      </w:r>
      <w:proofErr w:type="spellStart"/>
      <w:r w:rsidRPr="004D51D1">
        <w:rPr>
          <w:rFonts w:asciiTheme="minorHAnsi" w:hAnsiTheme="minorHAnsi" w:cs="Calibri"/>
          <w:color w:val="000000" w:themeColor="text1"/>
          <w:sz w:val="22"/>
          <w:szCs w:val="22"/>
        </w:rPr>
        <w:t>Rassismusforschung</w:t>
      </w:r>
      <w:proofErr w:type="spellEnd"/>
      <w:r w:rsidR="00CC3FB2" w:rsidRPr="004D51D1">
        <w:rPr>
          <w:rFonts w:asciiTheme="minorHAnsi" w:hAnsiTheme="minorHAnsi" w:cs="Calibri"/>
          <w:color w:val="000000" w:themeColor="text1"/>
          <w:sz w:val="22"/>
          <w:szCs w:val="22"/>
        </w:rPr>
        <w:t xml:space="preserve"> bezieht die Migrationssoziologie persönliche Einstellungen und Wertvorstellungen </w:t>
      </w:r>
      <w:r w:rsidR="00BB7931" w:rsidRPr="004D51D1">
        <w:rPr>
          <w:rFonts w:asciiTheme="minorHAnsi" w:hAnsiTheme="minorHAnsi" w:cs="Calibri"/>
          <w:color w:val="000000" w:themeColor="text1"/>
          <w:sz w:val="22"/>
          <w:szCs w:val="22"/>
        </w:rPr>
        <w:t xml:space="preserve">bislang </w:t>
      </w:r>
      <w:r w:rsidR="00CC3FB2" w:rsidRPr="004D51D1">
        <w:rPr>
          <w:rFonts w:asciiTheme="minorHAnsi" w:hAnsiTheme="minorHAnsi" w:cs="Calibri"/>
          <w:color w:val="000000" w:themeColor="text1"/>
          <w:sz w:val="22"/>
          <w:szCs w:val="22"/>
        </w:rPr>
        <w:t>nur wenig in ihren Gegenstandsbereich mit ein.</w:t>
      </w:r>
      <w:r w:rsidRPr="004D51D1">
        <w:rPr>
          <w:rFonts w:asciiTheme="minorHAnsi" w:hAnsiTheme="minorHAnsi" w:cs="Calibri"/>
          <w:color w:val="000000" w:themeColor="text1"/>
          <w:sz w:val="22"/>
          <w:szCs w:val="22"/>
        </w:rPr>
        <w:t xml:space="preserve"> </w:t>
      </w:r>
      <w:r w:rsidR="00C80012" w:rsidRPr="004D51D1">
        <w:rPr>
          <w:rFonts w:asciiTheme="minorHAnsi" w:hAnsiTheme="minorHAnsi" w:cs="Calibri"/>
          <w:color w:val="000000" w:themeColor="text1"/>
          <w:sz w:val="22"/>
          <w:szCs w:val="22"/>
        </w:rPr>
        <w:t xml:space="preserve">Nun gibt es zwar in Europa, insbesondere in Deutschland und Österreich, eine langjährige Rassismus- und Vorurteilsforschung, aber auch diese neigt bisweilen zur Einseitigkeit und operiert hierzulande mit einem oft </w:t>
      </w:r>
      <w:r w:rsidR="0018723A" w:rsidRPr="004D51D1">
        <w:rPr>
          <w:rFonts w:asciiTheme="minorHAnsi" w:hAnsiTheme="minorHAnsi" w:cs="Calibri"/>
          <w:color w:val="000000" w:themeColor="text1"/>
          <w:sz w:val="22"/>
          <w:szCs w:val="22"/>
        </w:rPr>
        <w:t>„</w:t>
      </w:r>
      <w:r w:rsidR="00C80012" w:rsidRPr="004D51D1">
        <w:rPr>
          <w:rFonts w:asciiTheme="minorHAnsi" w:hAnsiTheme="minorHAnsi" w:cs="Calibri"/>
          <w:color w:val="000000" w:themeColor="text1"/>
          <w:sz w:val="22"/>
          <w:szCs w:val="22"/>
        </w:rPr>
        <w:t>schwammig</w:t>
      </w:r>
      <w:r w:rsidR="0018723A" w:rsidRPr="004D51D1">
        <w:rPr>
          <w:rFonts w:asciiTheme="minorHAnsi" w:hAnsiTheme="minorHAnsi" w:cs="Calibri"/>
          <w:color w:val="000000" w:themeColor="text1"/>
          <w:sz w:val="22"/>
          <w:szCs w:val="22"/>
        </w:rPr>
        <w:t>“</w:t>
      </w:r>
      <w:r w:rsidR="00C80012" w:rsidRPr="004D51D1">
        <w:rPr>
          <w:rFonts w:asciiTheme="minorHAnsi" w:hAnsiTheme="minorHAnsi" w:cs="Calibri"/>
          <w:color w:val="000000" w:themeColor="text1"/>
          <w:sz w:val="22"/>
          <w:szCs w:val="22"/>
        </w:rPr>
        <w:t xml:space="preserve"> angelegten Ausdruck wie </w:t>
      </w:r>
      <w:r w:rsidR="00982B4B" w:rsidRPr="004D51D1">
        <w:rPr>
          <w:rFonts w:asciiTheme="minorHAnsi" w:hAnsiTheme="minorHAnsi" w:cs="Calibri"/>
          <w:color w:val="000000" w:themeColor="text1"/>
          <w:sz w:val="22"/>
          <w:szCs w:val="22"/>
        </w:rPr>
        <w:t xml:space="preserve">beispielsweise </w:t>
      </w:r>
      <w:r w:rsidR="00C80012" w:rsidRPr="004D51D1">
        <w:rPr>
          <w:rFonts w:asciiTheme="minorHAnsi" w:hAnsiTheme="minorHAnsi" w:cs="Calibri"/>
          <w:color w:val="000000" w:themeColor="text1"/>
          <w:sz w:val="22"/>
          <w:szCs w:val="22"/>
        </w:rPr>
        <w:t xml:space="preserve">die/der </w:t>
      </w:r>
      <w:r w:rsidR="0018723A" w:rsidRPr="004D51D1">
        <w:rPr>
          <w:rFonts w:asciiTheme="minorHAnsi" w:hAnsiTheme="minorHAnsi" w:cs="Calibri"/>
          <w:color w:val="000000" w:themeColor="text1"/>
          <w:sz w:val="22"/>
          <w:szCs w:val="22"/>
        </w:rPr>
        <w:t>„</w:t>
      </w:r>
      <w:proofErr w:type="spellStart"/>
      <w:r w:rsidR="00C80012" w:rsidRPr="004D51D1">
        <w:rPr>
          <w:rFonts w:asciiTheme="minorHAnsi" w:hAnsiTheme="minorHAnsi" w:cs="Calibri"/>
          <w:color w:val="000000" w:themeColor="text1"/>
          <w:sz w:val="22"/>
          <w:szCs w:val="22"/>
        </w:rPr>
        <w:t>Österreicher</w:t>
      </w:r>
      <w:r w:rsidR="0018723A" w:rsidRPr="004D51D1">
        <w:rPr>
          <w:rFonts w:asciiTheme="minorHAnsi" w:hAnsiTheme="minorHAnsi" w:cs="Calibri"/>
          <w:color w:val="000000" w:themeColor="text1"/>
          <w:sz w:val="22"/>
          <w:szCs w:val="22"/>
        </w:rPr>
        <w:t>In</w:t>
      </w:r>
      <w:proofErr w:type="spellEnd"/>
      <w:r w:rsidR="0018723A" w:rsidRPr="004D51D1">
        <w:rPr>
          <w:rFonts w:asciiTheme="minorHAnsi" w:hAnsiTheme="minorHAnsi" w:cs="Calibri"/>
          <w:color w:val="000000" w:themeColor="text1"/>
          <w:sz w:val="22"/>
          <w:szCs w:val="22"/>
        </w:rPr>
        <w:t>“</w:t>
      </w:r>
      <w:r w:rsidR="00C80012" w:rsidRPr="004D51D1">
        <w:rPr>
          <w:rFonts w:asciiTheme="minorHAnsi" w:hAnsiTheme="minorHAnsi" w:cs="Calibri"/>
          <w:color w:val="000000" w:themeColor="text1"/>
          <w:sz w:val="22"/>
          <w:szCs w:val="22"/>
        </w:rPr>
        <w:t xml:space="preserve">. </w:t>
      </w:r>
      <w:r w:rsidR="00644FA5" w:rsidRPr="004D51D1">
        <w:rPr>
          <w:rFonts w:asciiTheme="minorHAnsi" w:hAnsiTheme="minorHAnsi" w:cs="Calibri"/>
          <w:color w:val="000000" w:themeColor="text1"/>
          <w:sz w:val="22"/>
          <w:szCs w:val="22"/>
        </w:rPr>
        <w:t xml:space="preserve">Damit </w:t>
      </w:r>
      <w:r w:rsidR="007417BF" w:rsidRPr="004D51D1">
        <w:rPr>
          <w:rFonts w:asciiTheme="minorHAnsi" w:hAnsiTheme="minorHAnsi" w:cs="Calibri"/>
          <w:color w:val="000000" w:themeColor="text1"/>
          <w:sz w:val="22"/>
          <w:szCs w:val="22"/>
        </w:rPr>
        <w:t>wurde</w:t>
      </w:r>
      <w:r w:rsidR="000A177F" w:rsidRPr="004D51D1">
        <w:rPr>
          <w:rFonts w:asciiTheme="minorHAnsi" w:hAnsiTheme="minorHAnsi" w:cs="Calibri"/>
          <w:color w:val="000000" w:themeColor="text1"/>
          <w:sz w:val="22"/>
          <w:szCs w:val="22"/>
        </w:rPr>
        <w:t xml:space="preserve"> </w:t>
      </w:r>
      <w:r w:rsidR="007417BF" w:rsidRPr="004D51D1">
        <w:rPr>
          <w:rFonts w:asciiTheme="minorHAnsi" w:hAnsiTheme="minorHAnsi" w:cs="Calibri"/>
          <w:color w:val="000000" w:themeColor="text1"/>
          <w:sz w:val="22"/>
          <w:szCs w:val="22"/>
        </w:rPr>
        <w:t xml:space="preserve">(offensichtlich) </w:t>
      </w:r>
      <w:r w:rsidR="00C80012" w:rsidRPr="004D51D1">
        <w:rPr>
          <w:rFonts w:asciiTheme="minorHAnsi" w:hAnsiTheme="minorHAnsi" w:cs="Calibri"/>
          <w:color w:val="000000" w:themeColor="text1"/>
          <w:sz w:val="22"/>
          <w:szCs w:val="22"/>
        </w:rPr>
        <w:t>vorrangig</w:t>
      </w:r>
      <w:r w:rsidR="00892059" w:rsidRPr="004D51D1">
        <w:rPr>
          <w:rFonts w:asciiTheme="minorHAnsi" w:hAnsiTheme="minorHAnsi" w:cs="Calibri"/>
          <w:color w:val="000000" w:themeColor="text1"/>
          <w:sz w:val="22"/>
          <w:szCs w:val="22"/>
        </w:rPr>
        <w:t xml:space="preserve"> </w:t>
      </w:r>
      <w:r w:rsidR="007417BF" w:rsidRPr="004D51D1">
        <w:rPr>
          <w:rFonts w:asciiTheme="minorHAnsi" w:hAnsiTheme="minorHAnsi" w:cs="Calibri"/>
          <w:color w:val="000000" w:themeColor="text1"/>
          <w:sz w:val="22"/>
          <w:szCs w:val="22"/>
        </w:rPr>
        <w:t>die autocht</w:t>
      </w:r>
      <w:r w:rsidR="004A0F6B" w:rsidRPr="004D51D1">
        <w:rPr>
          <w:rFonts w:asciiTheme="minorHAnsi" w:hAnsiTheme="minorHAnsi" w:cs="Calibri"/>
          <w:color w:val="000000" w:themeColor="text1"/>
          <w:sz w:val="22"/>
          <w:szCs w:val="22"/>
        </w:rPr>
        <w:t>h</w:t>
      </w:r>
      <w:r w:rsidR="007417BF" w:rsidRPr="004D51D1">
        <w:rPr>
          <w:rFonts w:asciiTheme="minorHAnsi" w:hAnsiTheme="minorHAnsi" w:cs="Calibri"/>
          <w:color w:val="000000" w:themeColor="text1"/>
          <w:sz w:val="22"/>
          <w:szCs w:val="22"/>
        </w:rPr>
        <w:t>one</w:t>
      </w:r>
      <w:r w:rsidR="008B6DAE" w:rsidRPr="004D51D1">
        <w:rPr>
          <w:rFonts w:asciiTheme="minorHAnsi" w:hAnsiTheme="minorHAnsi" w:cs="Calibri"/>
          <w:color w:val="000000" w:themeColor="text1"/>
          <w:sz w:val="22"/>
          <w:szCs w:val="22"/>
        </w:rPr>
        <w:t xml:space="preserve"> </w:t>
      </w:r>
      <w:r w:rsidR="00545241" w:rsidRPr="004D51D1">
        <w:rPr>
          <w:rFonts w:asciiTheme="minorHAnsi" w:hAnsiTheme="minorHAnsi" w:cs="Calibri"/>
          <w:color w:val="000000" w:themeColor="text1"/>
          <w:sz w:val="22"/>
          <w:szCs w:val="22"/>
        </w:rPr>
        <w:t xml:space="preserve">Bevölkerung </w:t>
      </w:r>
      <w:r w:rsidR="00C80012" w:rsidRPr="004D51D1">
        <w:rPr>
          <w:rFonts w:asciiTheme="minorHAnsi" w:hAnsiTheme="minorHAnsi" w:cs="Calibri"/>
          <w:color w:val="000000" w:themeColor="text1"/>
          <w:sz w:val="22"/>
          <w:szCs w:val="22"/>
        </w:rPr>
        <w:t>adressiert</w:t>
      </w:r>
      <w:r w:rsidR="007417BF" w:rsidRPr="004D51D1">
        <w:rPr>
          <w:rFonts w:asciiTheme="minorHAnsi" w:hAnsiTheme="minorHAnsi" w:cs="Calibri"/>
          <w:color w:val="000000" w:themeColor="text1"/>
          <w:sz w:val="22"/>
          <w:szCs w:val="22"/>
        </w:rPr>
        <w:t xml:space="preserve"> und</w:t>
      </w:r>
      <w:r w:rsidR="00C80012" w:rsidRPr="004D51D1">
        <w:rPr>
          <w:rFonts w:asciiTheme="minorHAnsi" w:hAnsiTheme="minorHAnsi" w:cs="Calibri"/>
          <w:color w:val="000000" w:themeColor="text1"/>
          <w:sz w:val="22"/>
          <w:szCs w:val="22"/>
        </w:rPr>
        <w:t xml:space="preserve"> </w:t>
      </w:r>
      <w:r w:rsidR="007417BF" w:rsidRPr="004D51D1">
        <w:rPr>
          <w:rFonts w:asciiTheme="minorHAnsi" w:hAnsiTheme="minorHAnsi" w:cs="Calibri"/>
          <w:color w:val="000000" w:themeColor="text1"/>
          <w:sz w:val="22"/>
          <w:szCs w:val="22"/>
        </w:rPr>
        <w:t>z</w:t>
      </w:r>
      <w:r w:rsidR="00C80012" w:rsidRPr="004D51D1">
        <w:rPr>
          <w:rFonts w:asciiTheme="minorHAnsi" w:hAnsiTheme="minorHAnsi" w:cs="Calibri"/>
          <w:color w:val="000000" w:themeColor="text1"/>
          <w:sz w:val="22"/>
          <w:szCs w:val="22"/>
        </w:rPr>
        <w:t>ugewanderte Menschen</w:t>
      </w:r>
      <w:r w:rsidR="00545241" w:rsidRPr="004D51D1">
        <w:rPr>
          <w:rFonts w:asciiTheme="minorHAnsi" w:hAnsiTheme="minorHAnsi" w:cs="Calibri"/>
          <w:color w:val="000000" w:themeColor="text1"/>
          <w:sz w:val="22"/>
          <w:szCs w:val="22"/>
        </w:rPr>
        <w:t xml:space="preserve"> </w:t>
      </w:r>
      <w:r w:rsidR="004A0F6B" w:rsidRPr="004D51D1">
        <w:rPr>
          <w:rFonts w:asciiTheme="minorHAnsi" w:hAnsiTheme="minorHAnsi" w:cs="Calibri"/>
          <w:color w:val="000000" w:themeColor="text1"/>
          <w:sz w:val="22"/>
          <w:szCs w:val="22"/>
        </w:rPr>
        <w:t xml:space="preserve">blieben </w:t>
      </w:r>
      <w:r w:rsidR="007E0E91" w:rsidRPr="004D51D1">
        <w:rPr>
          <w:rFonts w:asciiTheme="minorHAnsi" w:hAnsiTheme="minorHAnsi" w:cs="Calibri"/>
          <w:color w:val="000000" w:themeColor="text1"/>
          <w:sz w:val="22"/>
          <w:szCs w:val="22"/>
        </w:rPr>
        <w:t xml:space="preserve">in diesem </w:t>
      </w:r>
      <w:r w:rsidR="00545241" w:rsidRPr="004D51D1">
        <w:rPr>
          <w:rFonts w:asciiTheme="minorHAnsi" w:hAnsiTheme="minorHAnsi" w:cs="Calibri"/>
          <w:color w:val="000000" w:themeColor="text1"/>
          <w:sz w:val="22"/>
          <w:szCs w:val="22"/>
        </w:rPr>
        <w:t xml:space="preserve">gesellschaftlich </w:t>
      </w:r>
      <w:r w:rsidR="007417BF" w:rsidRPr="004D51D1">
        <w:rPr>
          <w:rFonts w:asciiTheme="minorHAnsi" w:hAnsiTheme="minorHAnsi" w:cs="Calibri"/>
          <w:color w:val="000000" w:themeColor="text1"/>
          <w:sz w:val="22"/>
          <w:szCs w:val="22"/>
        </w:rPr>
        <w:t>relevanten</w:t>
      </w:r>
      <w:r w:rsidR="00545241" w:rsidRPr="004D51D1">
        <w:rPr>
          <w:rFonts w:asciiTheme="minorHAnsi" w:hAnsiTheme="minorHAnsi" w:cs="Calibri"/>
          <w:color w:val="000000" w:themeColor="text1"/>
          <w:sz w:val="22"/>
          <w:szCs w:val="22"/>
        </w:rPr>
        <w:t xml:space="preserve"> Forschungszweig</w:t>
      </w:r>
      <w:r w:rsidR="00325F53" w:rsidRPr="004D51D1">
        <w:rPr>
          <w:rFonts w:asciiTheme="minorHAnsi" w:hAnsiTheme="minorHAnsi" w:cs="Calibri"/>
          <w:color w:val="000000" w:themeColor="text1"/>
          <w:sz w:val="22"/>
          <w:szCs w:val="22"/>
        </w:rPr>
        <w:t xml:space="preserve"> </w:t>
      </w:r>
      <w:r w:rsidR="00813EA9" w:rsidRPr="004D51D1">
        <w:rPr>
          <w:rFonts w:asciiTheme="minorHAnsi" w:hAnsiTheme="minorHAnsi" w:cs="Calibri"/>
          <w:color w:val="000000" w:themeColor="text1"/>
          <w:sz w:val="22"/>
          <w:szCs w:val="22"/>
        </w:rPr>
        <w:t>unterrepräsentiert</w:t>
      </w:r>
      <w:r w:rsidR="007E0E91" w:rsidRPr="004D51D1">
        <w:rPr>
          <w:rFonts w:asciiTheme="minorHAnsi" w:hAnsiTheme="minorHAnsi" w:cs="Calibri"/>
          <w:color w:val="000000" w:themeColor="text1"/>
          <w:sz w:val="22"/>
          <w:szCs w:val="22"/>
        </w:rPr>
        <w:t>, gleichwohl</w:t>
      </w:r>
      <w:r w:rsidR="00F963F9" w:rsidRPr="004D51D1">
        <w:rPr>
          <w:rFonts w:asciiTheme="minorHAnsi" w:hAnsiTheme="minorHAnsi" w:cs="Calibri"/>
          <w:color w:val="000000" w:themeColor="text1"/>
          <w:sz w:val="22"/>
          <w:szCs w:val="22"/>
        </w:rPr>
        <w:t xml:space="preserve"> </w:t>
      </w:r>
      <w:r w:rsidR="007E0E91" w:rsidRPr="004D51D1">
        <w:rPr>
          <w:rFonts w:asciiTheme="minorHAnsi" w:hAnsiTheme="minorHAnsi" w:cs="Calibri"/>
          <w:color w:val="000000" w:themeColor="text1"/>
          <w:sz w:val="22"/>
          <w:szCs w:val="22"/>
        </w:rPr>
        <w:t xml:space="preserve">sie seit längerem bedeutende Anteile der österreichischen Gesellschaft stellen. </w:t>
      </w:r>
      <w:proofErr w:type="gramStart"/>
      <w:r w:rsidR="007E0E91" w:rsidRPr="004D51D1">
        <w:rPr>
          <w:rFonts w:asciiTheme="minorHAnsi" w:hAnsiTheme="minorHAnsi" w:cs="Calibri"/>
          <w:color w:val="000000" w:themeColor="text1"/>
          <w:sz w:val="22"/>
          <w:szCs w:val="22"/>
        </w:rPr>
        <w:t xml:space="preserve">Fragen über Einstellungen der Bevölkerung mit Migrationshintergrund wurden zwar immer wieder in bestimmten Teilaspekten der Integration (wie etwa die Bereitschaft zum Spracherwerb, Akkulturation etc.) untersucht, detailliertere, geschweige denn interdisziplinäre Untersuchungen über „heikle“ </w:t>
      </w:r>
      <w:r w:rsidR="00D02820" w:rsidRPr="004D51D1">
        <w:rPr>
          <w:rFonts w:asciiTheme="minorHAnsi" w:hAnsiTheme="minorHAnsi" w:cs="Calibri"/>
          <w:color w:val="000000" w:themeColor="text1"/>
          <w:sz w:val="22"/>
          <w:szCs w:val="22"/>
        </w:rPr>
        <w:t xml:space="preserve">persönliche </w:t>
      </w:r>
      <w:r w:rsidR="007E0E91" w:rsidRPr="004D51D1">
        <w:rPr>
          <w:rFonts w:asciiTheme="minorHAnsi" w:hAnsiTheme="minorHAnsi" w:cs="Calibri"/>
          <w:color w:val="000000" w:themeColor="text1"/>
          <w:sz w:val="22"/>
          <w:szCs w:val="22"/>
        </w:rPr>
        <w:t>Einstellungen, beispielsweise das Ausmaß rassistischer oder homophober Einstellungen dieser</w:t>
      </w:r>
      <w:r w:rsidR="0030448B" w:rsidRPr="004D51D1">
        <w:rPr>
          <w:rFonts w:asciiTheme="minorHAnsi" w:hAnsiTheme="minorHAnsi" w:cs="Calibri"/>
          <w:color w:val="000000" w:themeColor="text1"/>
          <w:sz w:val="22"/>
          <w:szCs w:val="22"/>
        </w:rPr>
        <w:t xml:space="preserve"> </w:t>
      </w:r>
      <w:r w:rsidR="00683171" w:rsidRPr="004D51D1">
        <w:rPr>
          <w:rFonts w:asciiTheme="minorHAnsi" w:hAnsiTheme="minorHAnsi" w:cs="Calibri"/>
          <w:color w:val="000000" w:themeColor="text1"/>
          <w:sz w:val="22"/>
          <w:szCs w:val="22"/>
        </w:rPr>
        <w:t xml:space="preserve">bereits seit längerem (etwa seit 6-20 Jahren) in Österreich lebenden </w:t>
      </w:r>
      <w:r w:rsidR="0030448B" w:rsidRPr="004D51D1">
        <w:rPr>
          <w:rFonts w:asciiTheme="minorHAnsi" w:hAnsiTheme="minorHAnsi" w:cs="Calibri"/>
          <w:color w:val="000000" w:themeColor="text1"/>
          <w:sz w:val="22"/>
          <w:szCs w:val="22"/>
        </w:rPr>
        <w:t xml:space="preserve">oder jüngst </w:t>
      </w:r>
      <w:r w:rsidR="00415FCC" w:rsidRPr="004D51D1">
        <w:rPr>
          <w:rFonts w:asciiTheme="minorHAnsi" w:hAnsiTheme="minorHAnsi" w:cs="Calibri"/>
          <w:color w:val="000000" w:themeColor="text1"/>
          <w:sz w:val="22"/>
          <w:szCs w:val="22"/>
        </w:rPr>
        <w:t>politisches Asyl erhaltenen</w:t>
      </w:r>
      <w:r w:rsidR="00683171" w:rsidRPr="004D51D1">
        <w:rPr>
          <w:rFonts w:asciiTheme="minorHAnsi" w:hAnsiTheme="minorHAnsi" w:cs="Calibri"/>
          <w:color w:val="000000" w:themeColor="text1"/>
          <w:sz w:val="22"/>
          <w:szCs w:val="22"/>
        </w:rPr>
        <w:t xml:space="preserve"> </w:t>
      </w:r>
      <w:r w:rsidR="007E0E91" w:rsidRPr="004D51D1">
        <w:rPr>
          <w:rFonts w:asciiTheme="minorHAnsi" w:hAnsiTheme="minorHAnsi" w:cs="Calibri"/>
          <w:color w:val="000000" w:themeColor="text1"/>
          <w:sz w:val="22"/>
          <w:szCs w:val="22"/>
        </w:rPr>
        <w:t>Bevölkerungsgruppen</w:t>
      </w:r>
      <w:r w:rsidR="004D51D1">
        <w:rPr>
          <w:rFonts w:asciiTheme="minorHAnsi" w:hAnsiTheme="minorHAnsi" w:cs="Calibri"/>
          <w:color w:val="000000" w:themeColor="text1"/>
          <w:sz w:val="22"/>
          <w:szCs w:val="22"/>
        </w:rPr>
        <w:t>,</w:t>
      </w:r>
      <w:r w:rsidR="007E0E91" w:rsidRPr="004D51D1">
        <w:rPr>
          <w:rFonts w:asciiTheme="minorHAnsi" w:hAnsiTheme="minorHAnsi" w:cs="Calibri"/>
          <w:color w:val="000000" w:themeColor="text1"/>
          <w:sz w:val="22"/>
          <w:szCs w:val="22"/>
        </w:rPr>
        <w:t xml:space="preserve"> lagen in der Vergangenheit jedoch verhältnismäßig sporadisch vor.</w:t>
      </w:r>
      <w:proofErr w:type="gramEnd"/>
      <w:r w:rsidR="007E0E91" w:rsidRPr="004D51D1">
        <w:rPr>
          <w:rFonts w:asciiTheme="minorHAnsi" w:hAnsiTheme="minorHAnsi" w:cs="Calibri"/>
          <w:color w:val="000000" w:themeColor="text1"/>
          <w:sz w:val="22"/>
          <w:szCs w:val="22"/>
        </w:rPr>
        <w:t xml:space="preserve"> </w:t>
      </w:r>
    </w:p>
    <w:p w:rsidR="00766094" w:rsidRPr="004D51D1" w:rsidRDefault="00A644D1" w:rsidP="004D51D1">
      <w:pPr>
        <w:spacing w:line="276" w:lineRule="auto"/>
        <w:jc w:val="both"/>
        <w:outlineLvl w:val="0"/>
        <w:rPr>
          <w:rFonts w:asciiTheme="minorHAnsi" w:hAnsiTheme="minorHAnsi" w:cs="Calibri"/>
          <w:color w:val="000000" w:themeColor="text1"/>
          <w:sz w:val="22"/>
          <w:szCs w:val="22"/>
        </w:rPr>
      </w:pPr>
      <w:r w:rsidRPr="004D51D1">
        <w:rPr>
          <w:rFonts w:asciiTheme="minorHAnsi" w:hAnsiTheme="minorHAnsi" w:cs="Calibri"/>
          <w:color w:val="000000" w:themeColor="text1"/>
          <w:sz w:val="22"/>
          <w:szCs w:val="22"/>
        </w:rPr>
        <w:t xml:space="preserve">Die Pluralität der österreichischen Gesellschaft wurde damit oftmals ausgeblendet, was in der Folge zu </w:t>
      </w:r>
      <w:r w:rsidR="002D3537" w:rsidRPr="004D51D1">
        <w:rPr>
          <w:rFonts w:asciiTheme="minorHAnsi" w:hAnsiTheme="minorHAnsi" w:cs="Calibri"/>
          <w:color w:val="000000" w:themeColor="text1"/>
          <w:sz w:val="22"/>
          <w:szCs w:val="22"/>
        </w:rPr>
        <w:t>zahlreichen</w:t>
      </w:r>
      <w:r w:rsidRPr="004D51D1">
        <w:rPr>
          <w:rFonts w:asciiTheme="minorHAnsi" w:hAnsiTheme="minorHAnsi" w:cs="Calibri"/>
          <w:color w:val="000000" w:themeColor="text1"/>
          <w:sz w:val="22"/>
          <w:szCs w:val="22"/>
        </w:rPr>
        <w:t xml:space="preserve"> Vermutungen und Klischees führte und auch weiterhin führt. So scheint </w:t>
      </w:r>
      <w:r w:rsidR="00982B4B" w:rsidRPr="004D51D1">
        <w:rPr>
          <w:rFonts w:asciiTheme="minorHAnsi" w:hAnsiTheme="minorHAnsi" w:cs="Calibri"/>
          <w:color w:val="000000" w:themeColor="text1"/>
          <w:sz w:val="22"/>
          <w:szCs w:val="22"/>
        </w:rPr>
        <w:t xml:space="preserve">beispielsweise </w:t>
      </w:r>
      <w:r w:rsidRPr="004D51D1">
        <w:rPr>
          <w:rFonts w:asciiTheme="minorHAnsi" w:hAnsiTheme="minorHAnsi" w:cs="Calibri"/>
          <w:color w:val="000000" w:themeColor="text1"/>
          <w:sz w:val="22"/>
          <w:szCs w:val="22"/>
        </w:rPr>
        <w:t>das Vorurteil, dass frisch zugewanderte junge Männer aus bestimmten Herkunftsgebieten mehrheitlich problematische Einstellungen hätten, tief religiös seien und daher kein Interesse an der Integration hätten, noch immer weit verbreitet</w:t>
      </w:r>
      <w:r w:rsidR="009A1855" w:rsidRPr="004D51D1">
        <w:rPr>
          <w:rFonts w:asciiTheme="minorHAnsi" w:hAnsiTheme="minorHAnsi" w:cs="Calibri"/>
          <w:color w:val="000000" w:themeColor="text1"/>
          <w:sz w:val="22"/>
          <w:szCs w:val="22"/>
        </w:rPr>
        <w:t>.</w:t>
      </w:r>
      <w:r w:rsidR="00683171" w:rsidRPr="004D51D1">
        <w:rPr>
          <w:rFonts w:asciiTheme="minorHAnsi" w:hAnsiTheme="minorHAnsi" w:cs="Calibri"/>
          <w:color w:val="000000" w:themeColor="text1"/>
          <w:sz w:val="22"/>
          <w:szCs w:val="22"/>
        </w:rPr>
        <w:t xml:space="preserve"> Aber </w:t>
      </w:r>
      <w:r w:rsidR="00CE7AF4" w:rsidRPr="004D51D1">
        <w:rPr>
          <w:rFonts w:asciiTheme="minorHAnsi" w:hAnsiTheme="minorHAnsi" w:cs="Calibri"/>
          <w:color w:val="000000" w:themeColor="text1"/>
          <w:sz w:val="22"/>
          <w:szCs w:val="22"/>
        </w:rPr>
        <w:t>umfassend untersucht</w:t>
      </w:r>
      <w:r w:rsidR="001528FC" w:rsidRPr="004D51D1">
        <w:rPr>
          <w:rFonts w:asciiTheme="minorHAnsi" w:hAnsiTheme="minorHAnsi" w:cs="Calibri"/>
          <w:color w:val="000000" w:themeColor="text1"/>
          <w:sz w:val="22"/>
          <w:szCs w:val="22"/>
        </w:rPr>
        <w:t xml:space="preserve"> </w:t>
      </w:r>
      <w:r w:rsidR="00CE7AF4" w:rsidRPr="004D51D1">
        <w:rPr>
          <w:rFonts w:asciiTheme="minorHAnsi" w:hAnsiTheme="minorHAnsi" w:cs="Calibri"/>
          <w:color w:val="000000" w:themeColor="text1"/>
          <w:sz w:val="22"/>
          <w:szCs w:val="22"/>
        </w:rPr>
        <w:t xml:space="preserve">wurden ihre </w:t>
      </w:r>
      <w:r w:rsidR="00415FCC" w:rsidRPr="004D51D1">
        <w:rPr>
          <w:rFonts w:asciiTheme="minorHAnsi" w:hAnsiTheme="minorHAnsi" w:cs="Calibri"/>
          <w:color w:val="000000" w:themeColor="text1"/>
          <w:sz w:val="22"/>
          <w:szCs w:val="22"/>
        </w:rPr>
        <w:t>„</w:t>
      </w:r>
      <w:r w:rsidR="00415FCC" w:rsidRPr="004D51D1">
        <w:rPr>
          <w:rFonts w:asciiTheme="minorHAnsi" w:hAnsiTheme="minorHAnsi" w:cs="Calibri"/>
          <w:color w:val="000000" w:themeColor="text1"/>
          <w:sz w:val="22"/>
          <w:szCs w:val="22"/>
          <w:lang w:val="de-DE"/>
        </w:rPr>
        <w:t>Weltbeziehungen“</w:t>
      </w:r>
      <w:r w:rsidR="00415FCC" w:rsidRPr="004D51D1">
        <w:rPr>
          <w:rFonts w:asciiTheme="minorHAnsi" w:hAnsiTheme="minorHAnsi" w:cs="Calibri"/>
          <w:color w:val="000000" w:themeColor="text1"/>
          <w:sz w:val="22"/>
          <w:szCs w:val="22"/>
        </w:rPr>
        <w:t xml:space="preserve"> (Harmut Rosa), </w:t>
      </w:r>
      <w:r w:rsidR="00CE7AF4" w:rsidRPr="004D51D1">
        <w:rPr>
          <w:rFonts w:asciiTheme="minorHAnsi" w:hAnsiTheme="minorHAnsi" w:cs="Calibri"/>
          <w:color w:val="000000" w:themeColor="text1"/>
          <w:sz w:val="22"/>
          <w:szCs w:val="22"/>
        </w:rPr>
        <w:t>Einstellungen, Wertungen</w:t>
      </w:r>
      <w:r w:rsidR="001528FC" w:rsidRPr="004D51D1">
        <w:rPr>
          <w:rFonts w:asciiTheme="minorHAnsi" w:hAnsiTheme="minorHAnsi" w:cs="Calibri"/>
          <w:color w:val="000000" w:themeColor="text1"/>
          <w:sz w:val="22"/>
          <w:szCs w:val="22"/>
        </w:rPr>
        <w:t xml:space="preserve"> bislang kaum – geschweige denn auf einer halbwegs barrierefreien Sprache, die</w:t>
      </w:r>
      <w:r w:rsidR="004D51D1">
        <w:rPr>
          <w:rFonts w:asciiTheme="minorHAnsi" w:hAnsiTheme="minorHAnsi" w:cs="Calibri"/>
          <w:color w:val="000000" w:themeColor="text1"/>
          <w:sz w:val="22"/>
          <w:szCs w:val="22"/>
        </w:rPr>
        <w:t xml:space="preserve"> sich</w:t>
      </w:r>
      <w:r w:rsidR="001528FC" w:rsidRPr="004D51D1">
        <w:rPr>
          <w:rFonts w:asciiTheme="minorHAnsi" w:hAnsiTheme="minorHAnsi" w:cs="Calibri"/>
          <w:color w:val="000000" w:themeColor="text1"/>
          <w:sz w:val="22"/>
          <w:szCs w:val="22"/>
        </w:rPr>
        <w:t xml:space="preserve"> </w:t>
      </w:r>
      <w:r w:rsidR="001528FC" w:rsidRPr="004D51D1">
        <w:rPr>
          <w:rFonts w:asciiTheme="minorHAnsi" w:hAnsiTheme="minorHAnsi" w:cs="Calibri"/>
          <w:i/>
          <w:color w:val="000000" w:themeColor="text1"/>
          <w:sz w:val="22"/>
          <w:szCs w:val="22"/>
        </w:rPr>
        <w:t>auch</w:t>
      </w:r>
      <w:r w:rsidR="001528FC" w:rsidRPr="004D51D1">
        <w:rPr>
          <w:rFonts w:asciiTheme="minorHAnsi" w:hAnsiTheme="minorHAnsi" w:cs="Calibri"/>
          <w:color w:val="000000" w:themeColor="text1"/>
          <w:sz w:val="22"/>
          <w:szCs w:val="22"/>
        </w:rPr>
        <w:t xml:space="preserve"> als Ausgan</w:t>
      </w:r>
      <w:r w:rsidR="004D51D1">
        <w:rPr>
          <w:rFonts w:asciiTheme="minorHAnsi" w:hAnsiTheme="minorHAnsi" w:cs="Calibri"/>
          <w:color w:val="000000" w:themeColor="text1"/>
          <w:sz w:val="22"/>
          <w:szCs w:val="22"/>
        </w:rPr>
        <w:t>g</w:t>
      </w:r>
      <w:r w:rsidR="001528FC" w:rsidRPr="004D51D1">
        <w:rPr>
          <w:rFonts w:asciiTheme="minorHAnsi" w:hAnsiTheme="minorHAnsi" w:cs="Calibri"/>
          <w:color w:val="000000" w:themeColor="text1"/>
          <w:sz w:val="22"/>
          <w:szCs w:val="22"/>
        </w:rPr>
        <w:t xml:space="preserve">sbasis der täglichen Debatten </w:t>
      </w:r>
      <w:r w:rsidR="00737690" w:rsidRPr="004D51D1">
        <w:rPr>
          <w:rFonts w:asciiTheme="minorHAnsi" w:hAnsiTheme="minorHAnsi" w:cs="Calibri"/>
          <w:color w:val="000000" w:themeColor="text1"/>
          <w:sz w:val="22"/>
          <w:szCs w:val="22"/>
        </w:rPr>
        <w:t xml:space="preserve">zum Thema </w:t>
      </w:r>
      <w:r w:rsidR="001528FC" w:rsidRPr="004D51D1">
        <w:rPr>
          <w:rFonts w:asciiTheme="minorHAnsi" w:hAnsiTheme="minorHAnsi" w:cs="Calibri"/>
          <w:color w:val="000000" w:themeColor="text1"/>
          <w:sz w:val="22"/>
          <w:szCs w:val="22"/>
        </w:rPr>
        <w:t xml:space="preserve">eignen würde. </w:t>
      </w:r>
      <w:r w:rsidR="009C3010" w:rsidRPr="004D51D1">
        <w:rPr>
          <w:rFonts w:asciiTheme="minorHAnsi" w:hAnsiTheme="minorHAnsi" w:cs="Calibri"/>
          <w:color w:val="000000" w:themeColor="text1"/>
          <w:sz w:val="22"/>
          <w:szCs w:val="22"/>
        </w:rPr>
        <w:t xml:space="preserve">Dass es </w:t>
      </w:r>
      <w:r w:rsidR="00F97780" w:rsidRPr="004D51D1">
        <w:rPr>
          <w:rFonts w:asciiTheme="minorHAnsi" w:hAnsiTheme="minorHAnsi" w:cs="Calibri"/>
          <w:color w:val="000000" w:themeColor="text1"/>
          <w:sz w:val="22"/>
          <w:szCs w:val="22"/>
        </w:rPr>
        <w:t xml:space="preserve">eine enorme Vielfalt </w:t>
      </w:r>
      <w:r w:rsidR="009C3010" w:rsidRPr="004D51D1">
        <w:rPr>
          <w:rFonts w:asciiTheme="minorHAnsi" w:hAnsiTheme="minorHAnsi" w:cs="Calibri"/>
          <w:color w:val="000000" w:themeColor="text1"/>
          <w:sz w:val="22"/>
          <w:szCs w:val="22"/>
        </w:rPr>
        <w:t xml:space="preserve">an persönlichen </w:t>
      </w:r>
      <w:r w:rsidR="00F97780" w:rsidRPr="004D51D1">
        <w:rPr>
          <w:rFonts w:asciiTheme="minorHAnsi" w:hAnsiTheme="minorHAnsi" w:cs="Calibri"/>
          <w:color w:val="000000" w:themeColor="text1"/>
          <w:sz w:val="22"/>
          <w:szCs w:val="22"/>
        </w:rPr>
        <w:t xml:space="preserve">Einstellungen gibt, die weit über </w:t>
      </w:r>
      <w:r w:rsidR="009C3010" w:rsidRPr="004D51D1">
        <w:rPr>
          <w:rFonts w:asciiTheme="minorHAnsi" w:hAnsiTheme="minorHAnsi" w:cs="Calibri"/>
          <w:color w:val="000000" w:themeColor="text1"/>
          <w:sz w:val="22"/>
          <w:szCs w:val="22"/>
        </w:rPr>
        <w:t xml:space="preserve">den </w:t>
      </w:r>
      <w:r w:rsidR="00F97780" w:rsidRPr="004D51D1">
        <w:rPr>
          <w:rFonts w:asciiTheme="minorHAnsi" w:hAnsiTheme="minorHAnsi" w:cs="Calibri"/>
          <w:color w:val="000000" w:themeColor="text1"/>
          <w:sz w:val="22"/>
          <w:szCs w:val="22"/>
        </w:rPr>
        <w:t xml:space="preserve">kulturellen </w:t>
      </w:r>
      <w:r w:rsidR="009C3010" w:rsidRPr="004D51D1">
        <w:rPr>
          <w:rFonts w:asciiTheme="minorHAnsi" w:hAnsiTheme="minorHAnsi" w:cs="Calibri"/>
          <w:color w:val="000000" w:themeColor="text1"/>
          <w:sz w:val="22"/>
          <w:szCs w:val="22"/>
        </w:rPr>
        <w:t xml:space="preserve">oder </w:t>
      </w:r>
      <w:r w:rsidR="00F97780" w:rsidRPr="004D51D1">
        <w:rPr>
          <w:rFonts w:asciiTheme="minorHAnsi" w:hAnsiTheme="minorHAnsi" w:cs="Calibri"/>
          <w:color w:val="000000" w:themeColor="text1"/>
          <w:sz w:val="22"/>
          <w:szCs w:val="22"/>
        </w:rPr>
        <w:t>religiösen Hintergr</w:t>
      </w:r>
      <w:r w:rsidR="009C3010" w:rsidRPr="004D51D1">
        <w:rPr>
          <w:rFonts w:asciiTheme="minorHAnsi" w:hAnsiTheme="minorHAnsi" w:cs="Calibri"/>
          <w:color w:val="000000" w:themeColor="text1"/>
          <w:sz w:val="22"/>
          <w:szCs w:val="22"/>
        </w:rPr>
        <w:t>u</w:t>
      </w:r>
      <w:r w:rsidR="00F97780" w:rsidRPr="004D51D1">
        <w:rPr>
          <w:rFonts w:asciiTheme="minorHAnsi" w:hAnsiTheme="minorHAnsi" w:cs="Calibri"/>
          <w:color w:val="000000" w:themeColor="text1"/>
          <w:sz w:val="22"/>
          <w:szCs w:val="22"/>
        </w:rPr>
        <w:t>nd</w:t>
      </w:r>
      <w:r w:rsidR="009C3010" w:rsidRPr="004D51D1">
        <w:rPr>
          <w:rFonts w:asciiTheme="minorHAnsi" w:hAnsiTheme="minorHAnsi" w:cs="Calibri"/>
          <w:color w:val="000000" w:themeColor="text1"/>
          <w:sz w:val="22"/>
          <w:szCs w:val="22"/>
        </w:rPr>
        <w:t xml:space="preserve"> eines</w:t>
      </w:r>
      <w:r w:rsidR="00201A03" w:rsidRPr="004D51D1">
        <w:rPr>
          <w:rFonts w:asciiTheme="minorHAnsi" w:hAnsiTheme="minorHAnsi" w:cs="Calibri"/>
          <w:color w:val="000000" w:themeColor="text1"/>
          <w:sz w:val="22"/>
          <w:szCs w:val="22"/>
        </w:rPr>
        <w:t xml:space="preserve"> Menschen hinausgeh</w:t>
      </w:r>
      <w:r w:rsidR="009C3010" w:rsidRPr="004D51D1">
        <w:rPr>
          <w:rFonts w:asciiTheme="minorHAnsi" w:hAnsiTheme="minorHAnsi" w:cs="Calibri"/>
          <w:color w:val="000000" w:themeColor="text1"/>
          <w:sz w:val="22"/>
          <w:szCs w:val="22"/>
        </w:rPr>
        <w:t>en und auch immer im Kontext des persönlichen Erfahrungsh</w:t>
      </w:r>
      <w:r w:rsidR="00D85AF8" w:rsidRPr="004D51D1">
        <w:rPr>
          <w:rFonts w:asciiTheme="minorHAnsi" w:hAnsiTheme="minorHAnsi" w:cs="Calibri"/>
          <w:color w:val="000000" w:themeColor="text1"/>
          <w:sz w:val="22"/>
          <w:szCs w:val="22"/>
        </w:rPr>
        <w:t>orizontes</w:t>
      </w:r>
      <w:r w:rsidR="009C3010" w:rsidRPr="004D51D1">
        <w:rPr>
          <w:rFonts w:asciiTheme="minorHAnsi" w:hAnsiTheme="minorHAnsi" w:cs="Calibri"/>
          <w:color w:val="000000" w:themeColor="text1"/>
          <w:sz w:val="22"/>
          <w:szCs w:val="22"/>
        </w:rPr>
        <w:t xml:space="preserve"> </w:t>
      </w:r>
      <w:r w:rsidR="00737690" w:rsidRPr="004D51D1">
        <w:rPr>
          <w:rFonts w:asciiTheme="minorHAnsi" w:hAnsiTheme="minorHAnsi" w:cs="Calibri"/>
          <w:color w:val="000000" w:themeColor="text1"/>
          <w:sz w:val="22"/>
          <w:szCs w:val="22"/>
        </w:rPr>
        <w:t xml:space="preserve">(z.B. der Erziehung, Schule) </w:t>
      </w:r>
      <w:r w:rsidR="009C3010" w:rsidRPr="004D51D1">
        <w:rPr>
          <w:rFonts w:asciiTheme="minorHAnsi" w:hAnsiTheme="minorHAnsi" w:cs="Calibri"/>
          <w:color w:val="000000" w:themeColor="text1"/>
          <w:sz w:val="22"/>
          <w:szCs w:val="22"/>
        </w:rPr>
        <w:t xml:space="preserve">gesehen werden müssen, wird dabei </w:t>
      </w:r>
      <w:r w:rsidR="002C1A49" w:rsidRPr="004D51D1">
        <w:rPr>
          <w:rFonts w:asciiTheme="minorHAnsi" w:hAnsiTheme="minorHAnsi" w:cs="Calibri"/>
          <w:color w:val="000000" w:themeColor="text1"/>
          <w:sz w:val="22"/>
          <w:szCs w:val="22"/>
        </w:rPr>
        <w:t>wenig berücksichtigt.</w:t>
      </w:r>
      <w:r w:rsidR="00F867F3" w:rsidRPr="004D51D1">
        <w:rPr>
          <w:rFonts w:asciiTheme="minorHAnsi" w:hAnsiTheme="minorHAnsi" w:cs="Calibri"/>
          <w:color w:val="000000" w:themeColor="text1"/>
          <w:sz w:val="22"/>
          <w:szCs w:val="22"/>
        </w:rPr>
        <w:t xml:space="preserve"> </w:t>
      </w:r>
    </w:p>
    <w:p w:rsidR="00766094" w:rsidRPr="004D51D1" w:rsidRDefault="00A664FA" w:rsidP="004D51D1">
      <w:pPr>
        <w:spacing w:line="276" w:lineRule="auto"/>
        <w:jc w:val="both"/>
        <w:outlineLvl w:val="0"/>
        <w:rPr>
          <w:rFonts w:asciiTheme="minorHAnsi" w:hAnsiTheme="minorHAnsi" w:cs="Calibri"/>
          <w:color w:val="000000" w:themeColor="text1"/>
          <w:sz w:val="22"/>
          <w:szCs w:val="22"/>
        </w:rPr>
      </w:pPr>
      <w:r w:rsidRPr="004D51D1">
        <w:rPr>
          <w:rFonts w:asciiTheme="minorHAnsi" w:hAnsiTheme="minorHAnsi" w:cs="Calibri"/>
          <w:color w:val="000000" w:themeColor="text1"/>
          <w:sz w:val="22"/>
          <w:szCs w:val="22"/>
        </w:rPr>
        <w:t>Untersuchungen</w:t>
      </w:r>
      <w:r w:rsidR="00766094" w:rsidRPr="004D51D1">
        <w:rPr>
          <w:rFonts w:asciiTheme="minorHAnsi" w:hAnsiTheme="minorHAnsi" w:cs="Calibri"/>
          <w:color w:val="000000" w:themeColor="text1"/>
          <w:sz w:val="22"/>
          <w:szCs w:val="22"/>
        </w:rPr>
        <w:t xml:space="preserve">, wonach </w:t>
      </w:r>
      <w:r w:rsidR="004D54DD" w:rsidRPr="004D51D1">
        <w:rPr>
          <w:rFonts w:asciiTheme="minorHAnsi" w:hAnsiTheme="minorHAnsi" w:cs="Calibri"/>
          <w:color w:val="000000" w:themeColor="text1"/>
          <w:sz w:val="22"/>
          <w:szCs w:val="22"/>
        </w:rPr>
        <w:t xml:space="preserve">beispielsweise </w:t>
      </w:r>
      <w:r w:rsidR="00766094" w:rsidRPr="004D51D1">
        <w:rPr>
          <w:rFonts w:asciiTheme="minorHAnsi" w:hAnsiTheme="minorHAnsi" w:cs="Calibri"/>
          <w:color w:val="000000" w:themeColor="text1"/>
          <w:sz w:val="22"/>
          <w:szCs w:val="22"/>
        </w:rPr>
        <w:t xml:space="preserve">X % der </w:t>
      </w:r>
      <w:r w:rsidRPr="004D51D1">
        <w:rPr>
          <w:rFonts w:asciiTheme="minorHAnsi" w:hAnsiTheme="minorHAnsi" w:cs="Calibri"/>
          <w:color w:val="000000" w:themeColor="text1"/>
          <w:sz w:val="22"/>
          <w:szCs w:val="22"/>
        </w:rPr>
        <w:t>„</w:t>
      </w:r>
      <w:proofErr w:type="spellStart"/>
      <w:r w:rsidR="00766094" w:rsidRPr="004D51D1">
        <w:rPr>
          <w:rFonts w:asciiTheme="minorHAnsi" w:hAnsiTheme="minorHAnsi" w:cs="Calibri"/>
          <w:color w:val="000000" w:themeColor="text1"/>
          <w:sz w:val="22"/>
          <w:szCs w:val="22"/>
        </w:rPr>
        <w:t>ÖsterreicherInnen</w:t>
      </w:r>
      <w:proofErr w:type="spellEnd"/>
      <w:r w:rsidRPr="004D51D1">
        <w:rPr>
          <w:rFonts w:asciiTheme="minorHAnsi" w:hAnsiTheme="minorHAnsi" w:cs="Calibri"/>
          <w:color w:val="000000" w:themeColor="text1"/>
          <w:sz w:val="22"/>
          <w:szCs w:val="22"/>
        </w:rPr>
        <w:t>“</w:t>
      </w:r>
      <w:r w:rsidR="00766094" w:rsidRPr="004D51D1">
        <w:rPr>
          <w:rFonts w:asciiTheme="minorHAnsi" w:hAnsiTheme="minorHAnsi" w:cs="Calibri"/>
          <w:color w:val="000000" w:themeColor="text1"/>
          <w:sz w:val="22"/>
          <w:szCs w:val="22"/>
        </w:rPr>
        <w:t xml:space="preserve"> Kopftuchträgerinnen ablehnen würden, </w:t>
      </w:r>
      <w:r w:rsidRPr="004D51D1">
        <w:rPr>
          <w:rFonts w:asciiTheme="minorHAnsi" w:hAnsiTheme="minorHAnsi" w:cs="Calibri"/>
          <w:color w:val="000000" w:themeColor="text1"/>
          <w:sz w:val="22"/>
          <w:szCs w:val="22"/>
        </w:rPr>
        <w:t>sind</w:t>
      </w:r>
      <w:r w:rsidR="002C1A49" w:rsidRPr="004D51D1">
        <w:rPr>
          <w:rFonts w:asciiTheme="minorHAnsi" w:hAnsiTheme="minorHAnsi" w:cs="Calibri"/>
          <w:color w:val="000000" w:themeColor="text1"/>
          <w:sz w:val="22"/>
          <w:szCs w:val="22"/>
        </w:rPr>
        <w:t xml:space="preserve"> </w:t>
      </w:r>
      <w:r w:rsidRPr="004D51D1">
        <w:rPr>
          <w:rFonts w:asciiTheme="minorHAnsi" w:hAnsiTheme="minorHAnsi" w:cs="Calibri"/>
          <w:color w:val="000000" w:themeColor="text1"/>
          <w:sz w:val="22"/>
          <w:szCs w:val="22"/>
        </w:rPr>
        <w:t>unter Umständen</w:t>
      </w:r>
      <w:r w:rsidR="00766094" w:rsidRPr="004D51D1">
        <w:rPr>
          <w:rFonts w:asciiTheme="minorHAnsi" w:hAnsiTheme="minorHAnsi" w:cs="Calibri"/>
          <w:color w:val="000000" w:themeColor="text1"/>
          <w:sz w:val="22"/>
          <w:szCs w:val="22"/>
        </w:rPr>
        <w:t xml:space="preserve"> </w:t>
      </w:r>
      <w:r w:rsidRPr="004D51D1">
        <w:rPr>
          <w:rFonts w:asciiTheme="minorHAnsi" w:hAnsiTheme="minorHAnsi" w:cs="Calibri"/>
          <w:color w:val="000000" w:themeColor="text1"/>
          <w:sz w:val="22"/>
          <w:szCs w:val="22"/>
        </w:rPr>
        <w:t>nicht aussagekräftig</w:t>
      </w:r>
      <w:r w:rsidR="00766094" w:rsidRPr="004D51D1">
        <w:rPr>
          <w:rFonts w:asciiTheme="minorHAnsi" w:hAnsiTheme="minorHAnsi" w:cs="Calibri"/>
          <w:color w:val="000000" w:themeColor="text1"/>
          <w:sz w:val="22"/>
          <w:szCs w:val="22"/>
        </w:rPr>
        <w:t xml:space="preserve">, wenn im Vorfeld nie erhoben und publik gemacht </w:t>
      </w:r>
      <w:r w:rsidR="002C1A49" w:rsidRPr="004D51D1">
        <w:rPr>
          <w:rFonts w:asciiTheme="minorHAnsi" w:hAnsiTheme="minorHAnsi" w:cs="Calibri"/>
          <w:color w:val="000000" w:themeColor="text1"/>
          <w:sz w:val="22"/>
          <w:szCs w:val="22"/>
        </w:rPr>
        <w:t>wurde</w:t>
      </w:r>
      <w:r w:rsidR="00766094" w:rsidRPr="004D51D1">
        <w:rPr>
          <w:rFonts w:asciiTheme="minorHAnsi" w:hAnsiTheme="minorHAnsi" w:cs="Calibri"/>
          <w:color w:val="000000" w:themeColor="text1"/>
          <w:sz w:val="22"/>
          <w:szCs w:val="22"/>
        </w:rPr>
        <w:t xml:space="preserve">, </w:t>
      </w:r>
      <w:r w:rsidR="002C1A49" w:rsidRPr="004D51D1">
        <w:rPr>
          <w:rFonts w:asciiTheme="minorHAnsi" w:hAnsiTheme="minorHAnsi" w:cs="Calibri"/>
          <w:color w:val="000000" w:themeColor="text1"/>
          <w:sz w:val="22"/>
          <w:szCs w:val="22"/>
        </w:rPr>
        <w:t>in welchem Ausmaß</w:t>
      </w:r>
      <w:r w:rsidR="00766094" w:rsidRPr="004D51D1">
        <w:rPr>
          <w:rFonts w:asciiTheme="minorHAnsi" w:hAnsiTheme="minorHAnsi" w:cs="Calibri"/>
          <w:color w:val="000000" w:themeColor="text1"/>
          <w:sz w:val="22"/>
          <w:szCs w:val="22"/>
        </w:rPr>
        <w:t xml:space="preserve"> die Gruppe </w:t>
      </w:r>
      <w:r w:rsidR="00DC39A7" w:rsidRPr="004D51D1">
        <w:rPr>
          <w:rFonts w:asciiTheme="minorHAnsi" w:hAnsiTheme="minorHAnsi" w:cs="Calibri"/>
          <w:color w:val="000000" w:themeColor="text1"/>
          <w:sz w:val="22"/>
          <w:szCs w:val="22"/>
        </w:rPr>
        <w:t xml:space="preserve">der Kopftuchträgerinnen </w:t>
      </w:r>
      <w:r w:rsidR="00766094" w:rsidRPr="004D51D1">
        <w:rPr>
          <w:rFonts w:asciiTheme="minorHAnsi" w:hAnsiTheme="minorHAnsi" w:cs="Calibri"/>
          <w:color w:val="000000" w:themeColor="text1"/>
          <w:sz w:val="22"/>
          <w:szCs w:val="22"/>
        </w:rPr>
        <w:t xml:space="preserve">beispielsweise Grundrechte </w:t>
      </w:r>
      <w:r w:rsidRPr="004D51D1">
        <w:rPr>
          <w:rFonts w:asciiTheme="minorHAnsi" w:hAnsiTheme="minorHAnsi" w:cs="Calibri"/>
          <w:color w:val="000000" w:themeColor="text1"/>
          <w:sz w:val="22"/>
          <w:szCs w:val="22"/>
        </w:rPr>
        <w:t xml:space="preserve">akzeptiert oder wie sie </w:t>
      </w:r>
      <w:r w:rsidR="00DC39A7" w:rsidRPr="004D51D1">
        <w:rPr>
          <w:rFonts w:asciiTheme="minorHAnsi" w:hAnsiTheme="minorHAnsi" w:cs="Calibri"/>
          <w:color w:val="000000" w:themeColor="text1"/>
          <w:sz w:val="22"/>
          <w:szCs w:val="22"/>
        </w:rPr>
        <w:t xml:space="preserve">tatsächlich </w:t>
      </w:r>
      <w:r w:rsidR="00766094" w:rsidRPr="004D51D1">
        <w:rPr>
          <w:rFonts w:asciiTheme="minorHAnsi" w:hAnsiTheme="minorHAnsi" w:cs="Calibri"/>
          <w:color w:val="000000" w:themeColor="text1"/>
          <w:sz w:val="22"/>
          <w:szCs w:val="22"/>
        </w:rPr>
        <w:t xml:space="preserve">denkt. Denn mangels dieses </w:t>
      </w:r>
      <w:r w:rsidR="00DC39A7" w:rsidRPr="004D51D1">
        <w:rPr>
          <w:rFonts w:asciiTheme="minorHAnsi" w:hAnsiTheme="minorHAnsi" w:cs="Calibri"/>
          <w:color w:val="000000" w:themeColor="text1"/>
          <w:sz w:val="22"/>
          <w:szCs w:val="22"/>
        </w:rPr>
        <w:t>Wissens</w:t>
      </w:r>
      <w:r w:rsidR="00766094" w:rsidRPr="004D51D1">
        <w:rPr>
          <w:rFonts w:asciiTheme="minorHAnsi" w:hAnsiTheme="minorHAnsi" w:cs="Calibri"/>
          <w:color w:val="000000" w:themeColor="text1"/>
          <w:sz w:val="22"/>
          <w:szCs w:val="22"/>
        </w:rPr>
        <w:t xml:space="preserve"> untersucht man bloß die ewig gleichen Klischees </w:t>
      </w:r>
      <w:r w:rsidR="00DC39A7" w:rsidRPr="004D51D1">
        <w:rPr>
          <w:rFonts w:asciiTheme="minorHAnsi" w:hAnsiTheme="minorHAnsi" w:cs="Calibri"/>
          <w:color w:val="000000" w:themeColor="text1"/>
          <w:sz w:val="22"/>
          <w:szCs w:val="22"/>
        </w:rPr>
        <w:t xml:space="preserve">auf beiden Seiten </w:t>
      </w:r>
      <w:r w:rsidR="00766094" w:rsidRPr="004D51D1">
        <w:rPr>
          <w:rFonts w:asciiTheme="minorHAnsi" w:hAnsiTheme="minorHAnsi" w:cs="Calibri"/>
          <w:color w:val="000000" w:themeColor="text1"/>
          <w:sz w:val="22"/>
          <w:szCs w:val="22"/>
        </w:rPr>
        <w:t xml:space="preserve">und niemals, ob </w:t>
      </w:r>
      <w:r w:rsidRPr="004D51D1">
        <w:rPr>
          <w:rFonts w:asciiTheme="minorHAnsi" w:hAnsiTheme="minorHAnsi" w:cs="Calibri"/>
          <w:color w:val="000000" w:themeColor="text1"/>
          <w:sz w:val="22"/>
          <w:szCs w:val="22"/>
        </w:rPr>
        <w:t>die</w:t>
      </w:r>
      <w:r w:rsidR="00766094" w:rsidRPr="004D51D1">
        <w:rPr>
          <w:rFonts w:asciiTheme="minorHAnsi" w:hAnsiTheme="minorHAnsi" w:cs="Calibri"/>
          <w:color w:val="000000" w:themeColor="text1"/>
          <w:sz w:val="22"/>
          <w:szCs w:val="22"/>
        </w:rPr>
        <w:t xml:space="preserve"> </w:t>
      </w:r>
      <w:r w:rsidRPr="004D51D1">
        <w:rPr>
          <w:rFonts w:asciiTheme="minorHAnsi" w:hAnsiTheme="minorHAnsi" w:cs="Calibri"/>
          <w:color w:val="000000" w:themeColor="text1"/>
          <w:sz w:val="22"/>
          <w:szCs w:val="22"/>
        </w:rPr>
        <w:t>in</w:t>
      </w:r>
      <w:r w:rsidR="00766094" w:rsidRPr="004D51D1">
        <w:rPr>
          <w:rFonts w:asciiTheme="minorHAnsi" w:hAnsiTheme="minorHAnsi" w:cs="Calibri"/>
          <w:color w:val="000000" w:themeColor="text1"/>
          <w:sz w:val="22"/>
          <w:szCs w:val="22"/>
        </w:rPr>
        <w:t xml:space="preserve"> Prozenten ausgedrückte</w:t>
      </w:r>
      <w:r w:rsidRPr="004D51D1">
        <w:rPr>
          <w:rFonts w:asciiTheme="minorHAnsi" w:hAnsiTheme="minorHAnsi" w:cs="Calibri"/>
          <w:color w:val="000000" w:themeColor="text1"/>
          <w:sz w:val="22"/>
          <w:szCs w:val="22"/>
        </w:rPr>
        <w:t xml:space="preserve"> </w:t>
      </w:r>
      <w:r w:rsidR="00766094" w:rsidRPr="004D51D1">
        <w:rPr>
          <w:rFonts w:asciiTheme="minorHAnsi" w:hAnsiTheme="minorHAnsi" w:cs="Calibri"/>
          <w:color w:val="000000" w:themeColor="text1"/>
          <w:sz w:val="22"/>
          <w:szCs w:val="22"/>
        </w:rPr>
        <w:t xml:space="preserve">Ablehnung </w:t>
      </w:r>
      <w:r w:rsidR="00DC39A7" w:rsidRPr="004D51D1">
        <w:rPr>
          <w:rFonts w:asciiTheme="minorHAnsi" w:hAnsiTheme="minorHAnsi" w:cs="Calibri"/>
          <w:color w:val="000000" w:themeColor="text1"/>
          <w:sz w:val="22"/>
          <w:szCs w:val="22"/>
        </w:rPr>
        <w:t xml:space="preserve">seitens der Mehrheitsgesellschaft </w:t>
      </w:r>
      <w:r w:rsidR="00766094" w:rsidRPr="004D51D1">
        <w:rPr>
          <w:rFonts w:asciiTheme="minorHAnsi" w:hAnsiTheme="minorHAnsi" w:cs="Calibri"/>
          <w:color w:val="000000" w:themeColor="text1"/>
          <w:sz w:val="22"/>
          <w:szCs w:val="22"/>
        </w:rPr>
        <w:t xml:space="preserve">irgendeine Grundlage hat oder nicht.    </w:t>
      </w:r>
    </w:p>
    <w:p w:rsidR="009A1855" w:rsidRPr="004D51D1" w:rsidRDefault="007F78BB" w:rsidP="004D51D1">
      <w:pPr>
        <w:spacing w:line="276" w:lineRule="auto"/>
        <w:jc w:val="both"/>
        <w:outlineLvl w:val="0"/>
        <w:rPr>
          <w:rFonts w:asciiTheme="minorHAnsi" w:hAnsiTheme="minorHAnsi" w:cs="Calibri"/>
          <w:color w:val="000000" w:themeColor="text1"/>
          <w:sz w:val="22"/>
          <w:szCs w:val="22"/>
        </w:rPr>
      </w:pPr>
      <w:r w:rsidRPr="004D51D1">
        <w:rPr>
          <w:rFonts w:asciiTheme="minorHAnsi" w:hAnsiTheme="minorHAnsi" w:cs="Calibri"/>
          <w:color w:val="000000" w:themeColor="text1"/>
          <w:sz w:val="22"/>
          <w:szCs w:val="22"/>
        </w:rPr>
        <w:t>Unter</w:t>
      </w:r>
      <w:r w:rsidR="00ED6A4A" w:rsidRPr="004D51D1">
        <w:rPr>
          <w:rFonts w:asciiTheme="minorHAnsi" w:hAnsiTheme="minorHAnsi" w:cs="Calibri"/>
          <w:color w:val="000000" w:themeColor="text1"/>
          <w:sz w:val="22"/>
          <w:szCs w:val="22"/>
        </w:rPr>
        <w:t xml:space="preserve"> diesem </w:t>
      </w:r>
      <w:r w:rsidRPr="004D51D1">
        <w:rPr>
          <w:rFonts w:asciiTheme="minorHAnsi" w:hAnsiTheme="minorHAnsi" w:cs="Calibri"/>
          <w:color w:val="000000" w:themeColor="text1"/>
          <w:sz w:val="22"/>
          <w:szCs w:val="22"/>
        </w:rPr>
        <w:t>Gesichtspunkt</w:t>
      </w:r>
      <w:r w:rsidR="00ED6A4A" w:rsidRPr="004D51D1">
        <w:rPr>
          <w:rFonts w:asciiTheme="minorHAnsi" w:hAnsiTheme="minorHAnsi" w:cs="Calibri"/>
          <w:color w:val="000000" w:themeColor="text1"/>
          <w:sz w:val="22"/>
          <w:szCs w:val="22"/>
        </w:rPr>
        <w:t xml:space="preserve"> erscheint es notwendig, diese </w:t>
      </w:r>
      <w:r w:rsidR="005D22B2" w:rsidRPr="004D51D1">
        <w:rPr>
          <w:rFonts w:asciiTheme="minorHAnsi" w:hAnsiTheme="minorHAnsi" w:cs="Calibri"/>
          <w:color w:val="000000" w:themeColor="text1"/>
          <w:sz w:val="22"/>
          <w:szCs w:val="22"/>
        </w:rPr>
        <w:t xml:space="preserve">Forschungslücke, die </w:t>
      </w:r>
      <w:r w:rsidR="0074144B" w:rsidRPr="004D51D1">
        <w:rPr>
          <w:rFonts w:asciiTheme="minorHAnsi" w:hAnsiTheme="minorHAnsi" w:cs="Calibri"/>
          <w:color w:val="000000" w:themeColor="text1"/>
          <w:sz w:val="22"/>
          <w:szCs w:val="22"/>
        </w:rPr>
        <w:t xml:space="preserve">zahlreiche Mutmaßungen über Einstellungen </w:t>
      </w:r>
      <w:r w:rsidR="00D85AF8" w:rsidRPr="004D51D1">
        <w:rPr>
          <w:rFonts w:asciiTheme="minorHAnsi" w:hAnsiTheme="minorHAnsi" w:cs="Calibri"/>
          <w:color w:val="000000" w:themeColor="text1"/>
          <w:sz w:val="22"/>
          <w:szCs w:val="22"/>
        </w:rPr>
        <w:t>und Wertvorstellungen</w:t>
      </w:r>
      <w:r w:rsidR="00F867F3" w:rsidRPr="004D51D1">
        <w:rPr>
          <w:rFonts w:asciiTheme="minorHAnsi" w:hAnsiTheme="minorHAnsi" w:cs="Calibri"/>
          <w:color w:val="000000" w:themeColor="text1"/>
          <w:sz w:val="22"/>
          <w:szCs w:val="22"/>
        </w:rPr>
        <w:t>,</w:t>
      </w:r>
      <w:r w:rsidR="00D85AF8" w:rsidRPr="004D51D1">
        <w:rPr>
          <w:rFonts w:asciiTheme="minorHAnsi" w:hAnsiTheme="minorHAnsi" w:cs="Calibri"/>
          <w:color w:val="000000" w:themeColor="text1"/>
          <w:sz w:val="22"/>
          <w:szCs w:val="22"/>
        </w:rPr>
        <w:t xml:space="preserve"> insbesondere </w:t>
      </w:r>
      <w:r w:rsidRPr="004D51D1">
        <w:rPr>
          <w:rFonts w:asciiTheme="minorHAnsi" w:hAnsiTheme="minorHAnsi" w:cs="Calibri"/>
          <w:color w:val="000000" w:themeColor="text1"/>
          <w:sz w:val="22"/>
          <w:szCs w:val="22"/>
        </w:rPr>
        <w:t>in Bezug auf die</w:t>
      </w:r>
      <w:r w:rsidR="00D85AF8" w:rsidRPr="004D51D1">
        <w:rPr>
          <w:rFonts w:asciiTheme="minorHAnsi" w:hAnsiTheme="minorHAnsi" w:cs="Calibri"/>
          <w:color w:val="000000" w:themeColor="text1"/>
          <w:sz w:val="22"/>
          <w:szCs w:val="22"/>
        </w:rPr>
        <w:t xml:space="preserve"> zugewanderte </w:t>
      </w:r>
      <w:r w:rsidR="0074144B" w:rsidRPr="004D51D1">
        <w:rPr>
          <w:rFonts w:asciiTheme="minorHAnsi" w:hAnsiTheme="minorHAnsi" w:cs="Calibri"/>
          <w:color w:val="000000" w:themeColor="text1"/>
          <w:sz w:val="22"/>
          <w:szCs w:val="22"/>
        </w:rPr>
        <w:t>Bevölkerung</w:t>
      </w:r>
      <w:r w:rsidR="004D51D1">
        <w:rPr>
          <w:rFonts w:asciiTheme="minorHAnsi" w:hAnsiTheme="minorHAnsi" w:cs="Calibri"/>
          <w:color w:val="000000" w:themeColor="text1"/>
          <w:sz w:val="22"/>
          <w:szCs w:val="22"/>
        </w:rPr>
        <w:t>,</w:t>
      </w:r>
      <w:r w:rsidR="0074144B" w:rsidRPr="004D51D1">
        <w:rPr>
          <w:rFonts w:asciiTheme="minorHAnsi" w:hAnsiTheme="minorHAnsi" w:cs="Calibri"/>
          <w:color w:val="000000" w:themeColor="text1"/>
          <w:sz w:val="22"/>
          <w:szCs w:val="22"/>
        </w:rPr>
        <w:t xml:space="preserve"> </w:t>
      </w:r>
      <w:r w:rsidR="00785FF0" w:rsidRPr="004D51D1">
        <w:rPr>
          <w:rFonts w:asciiTheme="minorHAnsi" w:hAnsiTheme="minorHAnsi" w:cs="Calibri"/>
          <w:color w:val="000000" w:themeColor="text1"/>
          <w:sz w:val="22"/>
          <w:szCs w:val="22"/>
        </w:rPr>
        <w:t>Raum gelassen</w:t>
      </w:r>
      <w:r w:rsidR="005D22B2" w:rsidRPr="004D51D1">
        <w:rPr>
          <w:rFonts w:asciiTheme="minorHAnsi" w:hAnsiTheme="minorHAnsi" w:cs="Calibri"/>
          <w:color w:val="000000" w:themeColor="text1"/>
          <w:sz w:val="22"/>
          <w:szCs w:val="22"/>
        </w:rPr>
        <w:t xml:space="preserve"> hat, </w:t>
      </w:r>
      <w:r w:rsidR="00ED6A4A" w:rsidRPr="004D51D1">
        <w:rPr>
          <w:rFonts w:asciiTheme="minorHAnsi" w:hAnsiTheme="minorHAnsi" w:cs="Calibri"/>
          <w:color w:val="000000" w:themeColor="text1"/>
          <w:sz w:val="22"/>
          <w:szCs w:val="22"/>
        </w:rPr>
        <w:t>zu schließen</w:t>
      </w:r>
      <w:r w:rsidRPr="004D51D1">
        <w:rPr>
          <w:rFonts w:asciiTheme="minorHAnsi" w:hAnsiTheme="minorHAnsi" w:cs="Calibri"/>
          <w:color w:val="000000" w:themeColor="text1"/>
          <w:sz w:val="22"/>
          <w:szCs w:val="22"/>
        </w:rPr>
        <w:t xml:space="preserve"> und damit </w:t>
      </w:r>
      <w:r w:rsidR="00804248" w:rsidRPr="004D51D1">
        <w:rPr>
          <w:rFonts w:asciiTheme="minorHAnsi" w:hAnsiTheme="minorHAnsi" w:cs="Calibri"/>
          <w:color w:val="000000" w:themeColor="text1"/>
          <w:sz w:val="22"/>
          <w:szCs w:val="22"/>
        </w:rPr>
        <w:t xml:space="preserve">einen faktenbasierten, </w:t>
      </w:r>
      <w:r w:rsidR="00A664FA" w:rsidRPr="004D51D1">
        <w:rPr>
          <w:rFonts w:asciiTheme="minorHAnsi" w:hAnsiTheme="minorHAnsi" w:cs="Calibri"/>
          <w:color w:val="000000" w:themeColor="text1"/>
          <w:sz w:val="22"/>
          <w:szCs w:val="22"/>
        </w:rPr>
        <w:t xml:space="preserve">offenen </w:t>
      </w:r>
      <w:r w:rsidR="00804248" w:rsidRPr="004D51D1">
        <w:rPr>
          <w:rFonts w:asciiTheme="minorHAnsi" w:hAnsiTheme="minorHAnsi" w:cs="Calibri"/>
          <w:color w:val="000000" w:themeColor="text1"/>
          <w:sz w:val="22"/>
          <w:szCs w:val="22"/>
        </w:rPr>
        <w:t xml:space="preserve">Diskurs zu </w:t>
      </w:r>
      <w:r w:rsidR="00A664FA" w:rsidRPr="004D51D1">
        <w:rPr>
          <w:rFonts w:asciiTheme="minorHAnsi" w:hAnsiTheme="minorHAnsi" w:cs="Calibri"/>
          <w:color w:val="000000" w:themeColor="text1"/>
          <w:sz w:val="22"/>
          <w:szCs w:val="22"/>
        </w:rPr>
        <w:t>ermöglichen</w:t>
      </w:r>
      <w:r w:rsidR="00804248" w:rsidRPr="004D51D1">
        <w:rPr>
          <w:rFonts w:asciiTheme="minorHAnsi" w:hAnsiTheme="minorHAnsi" w:cs="Calibri"/>
          <w:color w:val="000000" w:themeColor="text1"/>
          <w:sz w:val="22"/>
          <w:szCs w:val="22"/>
        </w:rPr>
        <w:t>.</w:t>
      </w:r>
      <w:r w:rsidR="00170145" w:rsidRPr="004D51D1">
        <w:rPr>
          <w:rFonts w:asciiTheme="minorHAnsi" w:hAnsiTheme="minorHAnsi" w:cs="Calibri"/>
          <w:color w:val="000000" w:themeColor="text1"/>
          <w:sz w:val="22"/>
          <w:szCs w:val="22"/>
        </w:rPr>
        <w:t xml:space="preserve"> </w:t>
      </w:r>
    </w:p>
    <w:p w:rsidR="00545241" w:rsidRPr="004D51D1" w:rsidRDefault="00F93618" w:rsidP="004D51D1">
      <w:pPr>
        <w:spacing w:after="240" w:line="276" w:lineRule="auto"/>
        <w:jc w:val="both"/>
        <w:outlineLvl w:val="0"/>
        <w:rPr>
          <w:rFonts w:asciiTheme="minorHAnsi" w:hAnsiTheme="minorHAnsi" w:cs="Calibri"/>
          <w:color w:val="000000" w:themeColor="text1"/>
          <w:sz w:val="22"/>
          <w:szCs w:val="22"/>
        </w:rPr>
      </w:pPr>
      <w:r w:rsidRPr="004D51D1">
        <w:rPr>
          <w:rFonts w:asciiTheme="minorHAnsi" w:hAnsiTheme="minorHAnsi" w:cs="Calibri"/>
          <w:color w:val="000000" w:themeColor="text1"/>
          <w:sz w:val="22"/>
          <w:szCs w:val="22"/>
        </w:rPr>
        <w:lastRenderedPageBreak/>
        <w:t>Im Rahmen des vorgeschlagenen Panels</w:t>
      </w:r>
      <w:r w:rsidR="00603188" w:rsidRPr="004D51D1">
        <w:rPr>
          <w:rFonts w:asciiTheme="minorHAnsi" w:hAnsiTheme="minorHAnsi" w:cs="Calibri"/>
          <w:color w:val="000000" w:themeColor="text1"/>
          <w:sz w:val="22"/>
          <w:szCs w:val="22"/>
        </w:rPr>
        <w:t xml:space="preserve"> </w:t>
      </w:r>
      <w:r w:rsidR="00B27DC8" w:rsidRPr="004D51D1">
        <w:rPr>
          <w:rFonts w:asciiTheme="minorHAnsi" w:hAnsiTheme="minorHAnsi" w:cs="Calibri"/>
          <w:color w:val="000000" w:themeColor="text1"/>
          <w:sz w:val="22"/>
          <w:szCs w:val="22"/>
        </w:rPr>
        <w:t>werden</w:t>
      </w:r>
      <w:r w:rsidR="00282168" w:rsidRPr="004D51D1">
        <w:rPr>
          <w:rFonts w:asciiTheme="minorHAnsi" w:hAnsiTheme="minorHAnsi" w:cs="Calibri"/>
          <w:color w:val="000000" w:themeColor="text1"/>
          <w:sz w:val="22"/>
          <w:szCs w:val="22"/>
        </w:rPr>
        <w:t xml:space="preserve"> </w:t>
      </w:r>
      <w:r w:rsidRPr="004D51D1">
        <w:rPr>
          <w:rFonts w:asciiTheme="minorHAnsi" w:hAnsiTheme="minorHAnsi" w:cs="Calibri"/>
          <w:color w:val="000000" w:themeColor="text1"/>
          <w:sz w:val="22"/>
          <w:szCs w:val="22"/>
        </w:rPr>
        <w:t>drei Projekte</w:t>
      </w:r>
      <w:r w:rsidR="002F234E" w:rsidRPr="004D51D1">
        <w:rPr>
          <w:rFonts w:asciiTheme="minorHAnsi" w:hAnsiTheme="minorHAnsi" w:cs="Calibri"/>
          <w:color w:val="000000" w:themeColor="text1"/>
          <w:sz w:val="22"/>
          <w:szCs w:val="22"/>
        </w:rPr>
        <w:t xml:space="preserve">, die </w:t>
      </w:r>
      <w:r w:rsidR="009A1855" w:rsidRPr="004D51D1">
        <w:rPr>
          <w:rFonts w:asciiTheme="minorHAnsi" w:hAnsiTheme="minorHAnsi" w:cs="Calibri"/>
          <w:color w:val="000000" w:themeColor="text1"/>
          <w:sz w:val="22"/>
          <w:szCs w:val="22"/>
        </w:rPr>
        <w:t>auf die</w:t>
      </w:r>
      <w:r w:rsidR="00F867F3" w:rsidRPr="004D51D1">
        <w:rPr>
          <w:rFonts w:asciiTheme="minorHAnsi" w:hAnsiTheme="minorHAnsi" w:cs="Calibri"/>
          <w:color w:val="000000" w:themeColor="text1"/>
          <w:sz w:val="22"/>
          <w:szCs w:val="22"/>
        </w:rPr>
        <w:t>se</w:t>
      </w:r>
      <w:r w:rsidR="009A1855" w:rsidRPr="004D51D1">
        <w:rPr>
          <w:rFonts w:asciiTheme="minorHAnsi" w:hAnsiTheme="minorHAnsi" w:cs="Calibri"/>
          <w:color w:val="000000" w:themeColor="text1"/>
          <w:sz w:val="22"/>
          <w:szCs w:val="22"/>
        </w:rPr>
        <w:t xml:space="preserve"> skizzierte Forschungslücke </w:t>
      </w:r>
      <w:r w:rsidR="007C6443" w:rsidRPr="004D51D1">
        <w:rPr>
          <w:rFonts w:asciiTheme="minorHAnsi" w:hAnsiTheme="minorHAnsi" w:cs="Calibri"/>
          <w:color w:val="000000" w:themeColor="text1"/>
          <w:sz w:val="22"/>
          <w:szCs w:val="22"/>
        </w:rPr>
        <w:t>ausgiebig und differenziert</w:t>
      </w:r>
      <w:r w:rsidR="008D6A2C" w:rsidRPr="004D51D1">
        <w:rPr>
          <w:rFonts w:asciiTheme="minorHAnsi" w:hAnsiTheme="minorHAnsi" w:cs="Calibri"/>
          <w:color w:val="000000" w:themeColor="text1"/>
          <w:sz w:val="22"/>
          <w:szCs w:val="22"/>
        </w:rPr>
        <w:t xml:space="preserve"> </w:t>
      </w:r>
      <w:r w:rsidR="003F3294" w:rsidRPr="004D51D1">
        <w:rPr>
          <w:rFonts w:asciiTheme="minorHAnsi" w:hAnsiTheme="minorHAnsi" w:cs="Calibri"/>
          <w:color w:val="000000" w:themeColor="text1"/>
          <w:sz w:val="22"/>
          <w:szCs w:val="22"/>
        </w:rPr>
        <w:t>reagier</w:t>
      </w:r>
      <w:r w:rsidR="008D6A2C" w:rsidRPr="004D51D1">
        <w:rPr>
          <w:rFonts w:asciiTheme="minorHAnsi" w:hAnsiTheme="minorHAnsi" w:cs="Calibri"/>
          <w:color w:val="000000" w:themeColor="text1"/>
          <w:sz w:val="22"/>
          <w:szCs w:val="22"/>
        </w:rPr>
        <w:t>t haben</w:t>
      </w:r>
      <w:r w:rsidR="00B27DC8" w:rsidRPr="004D51D1">
        <w:rPr>
          <w:rFonts w:asciiTheme="minorHAnsi" w:hAnsiTheme="minorHAnsi" w:cs="Calibri"/>
          <w:color w:val="000000" w:themeColor="text1"/>
          <w:sz w:val="22"/>
          <w:szCs w:val="22"/>
        </w:rPr>
        <w:t>, präsentiert:</w:t>
      </w:r>
    </w:p>
    <w:p w:rsidR="009A1855" w:rsidRPr="004D51D1" w:rsidRDefault="008D6A2C" w:rsidP="004D51D1">
      <w:pPr>
        <w:pStyle w:val="Listenabsatz"/>
        <w:numPr>
          <w:ilvl w:val="0"/>
          <w:numId w:val="1"/>
        </w:numPr>
        <w:spacing w:before="240" w:line="276" w:lineRule="auto"/>
        <w:jc w:val="both"/>
        <w:rPr>
          <w:rFonts w:asciiTheme="minorHAnsi" w:hAnsiTheme="minorHAnsi" w:cs="Calibri"/>
          <w:color w:val="000000" w:themeColor="text1"/>
          <w:sz w:val="22"/>
          <w:szCs w:val="22"/>
          <w:lang w:val="de-DE"/>
        </w:rPr>
      </w:pPr>
      <w:r w:rsidRPr="004D51D1">
        <w:rPr>
          <w:rFonts w:asciiTheme="minorHAnsi" w:hAnsiTheme="minorHAnsi" w:cs="Calibri"/>
          <w:color w:val="000000" w:themeColor="text1"/>
          <w:sz w:val="22"/>
          <w:szCs w:val="22"/>
        </w:rPr>
        <w:t xml:space="preserve">Der </w:t>
      </w:r>
      <w:r w:rsidR="00E85B99" w:rsidRPr="004D51D1">
        <w:rPr>
          <w:rFonts w:asciiTheme="minorHAnsi" w:hAnsiTheme="minorHAnsi" w:cs="Calibri"/>
          <w:color w:val="000000" w:themeColor="text1"/>
          <w:sz w:val="22"/>
          <w:szCs w:val="22"/>
        </w:rPr>
        <w:t xml:space="preserve">Vortrag von Lena </w:t>
      </w:r>
      <w:r w:rsidR="006555E7" w:rsidRPr="004D51D1">
        <w:rPr>
          <w:rFonts w:asciiTheme="minorHAnsi" w:hAnsiTheme="minorHAnsi" w:cs="Calibri"/>
          <w:color w:val="000000" w:themeColor="text1"/>
          <w:sz w:val="22"/>
          <w:szCs w:val="22"/>
        </w:rPr>
        <w:t>Seewann (Werteprojekt, UNI Wien</w:t>
      </w:r>
      <w:r w:rsidR="00E85B99" w:rsidRPr="004D51D1">
        <w:rPr>
          <w:rFonts w:asciiTheme="minorHAnsi" w:hAnsiTheme="minorHAnsi" w:cs="Calibri"/>
          <w:color w:val="000000" w:themeColor="text1"/>
          <w:sz w:val="22"/>
          <w:szCs w:val="22"/>
        </w:rPr>
        <w:t xml:space="preserve">) zum Thema </w:t>
      </w:r>
      <w:r w:rsidR="00BE2656" w:rsidRPr="004D51D1">
        <w:rPr>
          <w:rFonts w:asciiTheme="minorHAnsi" w:hAnsiTheme="minorHAnsi" w:cs="Calibri"/>
          <w:color w:val="000000" w:themeColor="text1"/>
          <w:sz w:val="22"/>
          <w:szCs w:val="22"/>
        </w:rPr>
        <w:t>Werte und Wert</w:t>
      </w:r>
      <w:r w:rsidR="00785FF0" w:rsidRPr="004D51D1">
        <w:rPr>
          <w:rFonts w:asciiTheme="minorHAnsi" w:hAnsiTheme="minorHAnsi" w:cs="Calibri"/>
          <w:color w:val="000000" w:themeColor="text1"/>
          <w:sz w:val="22"/>
          <w:szCs w:val="22"/>
        </w:rPr>
        <w:t>e</w:t>
      </w:r>
      <w:r w:rsidR="00BE2656" w:rsidRPr="004D51D1">
        <w:rPr>
          <w:rFonts w:asciiTheme="minorHAnsi" w:hAnsiTheme="minorHAnsi" w:cs="Calibri"/>
          <w:color w:val="000000" w:themeColor="text1"/>
          <w:sz w:val="22"/>
          <w:szCs w:val="22"/>
        </w:rPr>
        <w:t>bildung</w:t>
      </w:r>
      <w:r w:rsidR="006555E7" w:rsidRPr="004D51D1">
        <w:rPr>
          <w:rFonts w:asciiTheme="minorHAnsi" w:hAnsiTheme="minorHAnsi" w:cs="Calibri"/>
          <w:color w:val="000000" w:themeColor="text1"/>
          <w:sz w:val="22"/>
          <w:szCs w:val="22"/>
        </w:rPr>
        <w:t xml:space="preserve"> </w:t>
      </w:r>
      <w:r w:rsidR="006555E7" w:rsidRPr="004D51D1">
        <w:rPr>
          <w:rFonts w:asciiTheme="minorHAnsi" w:hAnsiTheme="minorHAnsi" w:cs="Calibri"/>
          <w:color w:val="000000" w:themeColor="text1"/>
          <w:sz w:val="22"/>
          <w:szCs w:val="22"/>
          <w:lang w:val="de-DE"/>
        </w:rPr>
        <w:t xml:space="preserve">präsentiert aktuelle Befunde des von Prof. </w:t>
      </w:r>
      <w:r w:rsidR="00BE2656" w:rsidRPr="004D51D1">
        <w:rPr>
          <w:rFonts w:asciiTheme="minorHAnsi" w:hAnsiTheme="minorHAnsi" w:cs="Calibri"/>
          <w:color w:val="000000" w:themeColor="text1"/>
          <w:sz w:val="22"/>
          <w:szCs w:val="22"/>
          <w:lang w:val="de-DE"/>
        </w:rPr>
        <w:t xml:space="preserve">Roland Verwiebe geleiteten </w:t>
      </w:r>
      <w:r w:rsidR="006555E7" w:rsidRPr="004D51D1">
        <w:rPr>
          <w:rFonts w:asciiTheme="minorHAnsi" w:hAnsiTheme="minorHAnsi" w:cs="Calibri"/>
          <w:color w:val="000000" w:themeColor="text1"/>
          <w:sz w:val="22"/>
          <w:szCs w:val="22"/>
          <w:lang w:val="de-DE"/>
        </w:rPr>
        <w:t>Forschungsprojektes „Wertebildung: Inhalte – Orte – Prozesse“</w:t>
      </w:r>
      <w:r w:rsidR="00BE2656" w:rsidRPr="004D51D1">
        <w:rPr>
          <w:rFonts w:asciiTheme="minorHAnsi" w:hAnsiTheme="minorHAnsi" w:cs="Calibri"/>
          <w:color w:val="000000" w:themeColor="text1"/>
          <w:sz w:val="22"/>
          <w:szCs w:val="22"/>
          <w:lang w:val="de-DE"/>
        </w:rPr>
        <w:t xml:space="preserve">. </w:t>
      </w:r>
      <w:r w:rsidR="004D51D1">
        <w:rPr>
          <w:rFonts w:asciiTheme="minorHAnsi" w:hAnsiTheme="minorHAnsi" w:cs="Calibri"/>
          <w:color w:val="000000" w:themeColor="text1"/>
          <w:sz w:val="22"/>
          <w:szCs w:val="22"/>
          <w:lang w:val="de-DE"/>
        </w:rPr>
        <w:t>Es ist e</w:t>
      </w:r>
      <w:r w:rsidR="009A1855" w:rsidRPr="004D51D1">
        <w:rPr>
          <w:rFonts w:asciiTheme="minorHAnsi" w:hAnsiTheme="minorHAnsi" w:cs="Calibri"/>
          <w:color w:val="000000" w:themeColor="text1"/>
          <w:sz w:val="22"/>
          <w:szCs w:val="22"/>
          <w:lang w:val="de-DE"/>
        </w:rPr>
        <w:t xml:space="preserve">in seit 2015 laufendes Projekt, welches </w:t>
      </w:r>
      <w:r w:rsidR="009A1855" w:rsidRPr="004D51D1">
        <w:rPr>
          <w:rFonts w:asciiTheme="minorHAnsi" w:hAnsiTheme="minorHAnsi" w:cs="Calibri"/>
          <w:color w:val="000000" w:themeColor="text1"/>
          <w:sz w:val="22"/>
          <w:szCs w:val="22"/>
        </w:rPr>
        <w:t>der Frage nachgeht</w:t>
      </w:r>
      <w:r w:rsidR="009A1855" w:rsidRPr="004D51D1">
        <w:rPr>
          <w:rFonts w:asciiTheme="minorHAnsi" w:hAnsiTheme="minorHAnsi" w:cs="Calibri"/>
          <w:color w:val="000000" w:themeColor="text1"/>
          <w:sz w:val="22"/>
          <w:szCs w:val="22"/>
          <w:lang w:val="de-DE"/>
        </w:rPr>
        <w:t xml:space="preserve">, in welchen Lebensbereichen und auf welche Art und Weise sich Werte </w:t>
      </w:r>
      <w:r w:rsidR="00FF3A9B" w:rsidRPr="004D51D1">
        <w:rPr>
          <w:rFonts w:asciiTheme="minorHAnsi" w:hAnsiTheme="minorHAnsi" w:cs="Calibri"/>
          <w:color w:val="000000" w:themeColor="text1"/>
          <w:sz w:val="22"/>
          <w:szCs w:val="22"/>
          <w:lang w:val="de-DE"/>
        </w:rPr>
        <w:t>‚</w:t>
      </w:r>
      <w:r w:rsidR="009A1855" w:rsidRPr="004D51D1">
        <w:rPr>
          <w:rFonts w:asciiTheme="minorHAnsi" w:hAnsiTheme="minorHAnsi" w:cs="Calibri"/>
          <w:color w:val="000000" w:themeColor="text1"/>
          <w:sz w:val="22"/>
          <w:szCs w:val="22"/>
          <w:lang w:val="de-DE"/>
        </w:rPr>
        <w:t>herausbilden</w:t>
      </w:r>
      <w:r w:rsidR="00FF3A9B" w:rsidRPr="004D51D1">
        <w:rPr>
          <w:rFonts w:asciiTheme="minorHAnsi" w:hAnsiTheme="minorHAnsi" w:cs="Calibri"/>
          <w:color w:val="000000" w:themeColor="text1"/>
          <w:sz w:val="22"/>
          <w:szCs w:val="22"/>
          <w:lang w:val="de-DE"/>
        </w:rPr>
        <w:t>‘</w:t>
      </w:r>
      <w:r w:rsidR="009A1855" w:rsidRPr="004D51D1">
        <w:rPr>
          <w:rFonts w:asciiTheme="minorHAnsi" w:hAnsiTheme="minorHAnsi" w:cs="Calibri"/>
          <w:color w:val="000000" w:themeColor="text1"/>
          <w:sz w:val="22"/>
          <w:szCs w:val="22"/>
          <w:lang w:val="de-DE"/>
        </w:rPr>
        <w:t xml:space="preserve">. </w:t>
      </w:r>
      <w:r w:rsidR="009A1855" w:rsidRPr="004D51D1">
        <w:rPr>
          <w:rFonts w:asciiTheme="minorHAnsi" w:hAnsiTheme="minorHAnsi" w:cs="Calibri"/>
          <w:color w:val="000000" w:themeColor="text1"/>
          <w:sz w:val="22"/>
          <w:szCs w:val="22"/>
        </w:rPr>
        <w:t xml:space="preserve">Methodisch werden verschiedene Verfahren miteinander verknüpft: Fokusgruppen, standardisierte Erhebungen, teilnehmende Beobachtungen sowie Methoden der Organisationsanalyse. </w:t>
      </w:r>
    </w:p>
    <w:p w:rsidR="000E2187" w:rsidRPr="004D51D1" w:rsidRDefault="00B001F0" w:rsidP="004D51D1">
      <w:pPr>
        <w:pStyle w:val="Listenabsatz"/>
        <w:numPr>
          <w:ilvl w:val="0"/>
          <w:numId w:val="1"/>
        </w:numPr>
        <w:spacing w:line="276" w:lineRule="auto"/>
        <w:jc w:val="both"/>
        <w:rPr>
          <w:rFonts w:asciiTheme="minorHAnsi" w:eastAsiaTheme="minorHAnsi" w:hAnsiTheme="minorHAnsi" w:cs="Calibri"/>
          <w:b/>
          <w:bCs/>
          <w:i/>
          <w:color w:val="000000" w:themeColor="text1"/>
          <w:sz w:val="22"/>
          <w:szCs w:val="22"/>
          <w:lang w:eastAsia="en-US"/>
        </w:rPr>
      </w:pPr>
      <w:r w:rsidRPr="004D51D1">
        <w:rPr>
          <w:rFonts w:asciiTheme="minorHAnsi" w:hAnsiTheme="minorHAnsi" w:cs="Calibri"/>
          <w:color w:val="000000" w:themeColor="text1"/>
          <w:sz w:val="22"/>
          <w:szCs w:val="22"/>
        </w:rPr>
        <w:t xml:space="preserve">Der Vortrag von </w:t>
      </w:r>
      <w:r w:rsidR="00BE2656" w:rsidRPr="004D51D1">
        <w:rPr>
          <w:rFonts w:asciiTheme="minorHAnsi" w:hAnsiTheme="minorHAnsi" w:cs="Calibri"/>
          <w:color w:val="000000" w:themeColor="text1"/>
          <w:sz w:val="22"/>
          <w:szCs w:val="22"/>
        </w:rPr>
        <w:t xml:space="preserve">Mag. </w:t>
      </w:r>
      <w:r w:rsidRPr="004D51D1">
        <w:rPr>
          <w:rFonts w:asciiTheme="minorHAnsi" w:hAnsiTheme="minorHAnsi" w:cs="Calibri"/>
          <w:color w:val="000000" w:themeColor="text1"/>
          <w:sz w:val="22"/>
          <w:szCs w:val="22"/>
        </w:rPr>
        <w:t xml:space="preserve">Hakan Kilic präsentiert die </w:t>
      </w:r>
      <w:r w:rsidR="00BE2656" w:rsidRPr="004D51D1">
        <w:rPr>
          <w:rFonts w:asciiTheme="minorHAnsi" w:hAnsiTheme="minorHAnsi" w:cs="Calibri"/>
          <w:color w:val="000000" w:themeColor="text1"/>
          <w:sz w:val="22"/>
          <w:szCs w:val="22"/>
        </w:rPr>
        <w:t>Ergebnisse</w:t>
      </w:r>
      <w:r w:rsidRPr="004D51D1">
        <w:rPr>
          <w:rFonts w:asciiTheme="minorHAnsi" w:hAnsiTheme="minorHAnsi" w:cs="Calibri"/>
          <w:color w:val="000000" w:themeColor="text1"/>
          <w:sz w:val="22"/>
          <w:szCs w:val="22"/>
        </w:rPr>
        <w:t xml:space="preserve"> des</w:t>
      </w:r>
      <w:r w:rsidR="00FD6A8D" w:rsidRPr="004D51D1">
        <w:rPr>
          <w:rFonts w:asciiTheme="minorHAnsi" w:hAnsiTheme="minorHAnsi" w:cs="Calibri"/>
          <w:color w:val="000000" w:themeColor="text1"/>
          <w:sz w:val="22"/>
          <w:szCs w:val="22"/>
        </w:rPr>
        <w:t xml:space="preserve"> Projekt</w:t>
      </w:r>
      <w:r w:rsidRPr="004D51D1">
        <w:rPr>
          <w:rFonts w:asciiTheme="minorHAnsi" w:hAnsiTheme="minorHAnsi" w:cs="Calibri"/>
          <w:color w:val="000000" w:themeColor="text1"/>
          <w:sz w:val="22"/>
          <w:szCs w:val="22"/>
        </w:rPr>
        <w:t>s</w:t>
      </w:r>
      <w:r w:rsidR="00FD6A8D" w:rsidRPr="004D51D1">
        <w:rPr>
          <w:rFonts w:asciiTheme="minorHAnsi" w:hAnsiTheme="minorHAnsi" w:cs="Calibri"/>
          <w:color w:val="000000" w:themeColor="text1"/>
          <w:sz w:val="22"/>
          <w:szCs w:val="22"/>
        </w:rPr>
        <w:t xml:space="preserve"> </w:t>
      </w:r>
      <w:r w:rsidRPr="004D51D1">
        <w:rPr>
          <w:rFonts w:asciiTheme="minorHAnsi" w:hAnsiTheme="minorHAnsi" w:cs="Calibri"/>
          <w:color w:val="000000" w:themeColor="text1"/>
          <w:sz w:val="22"/>
          <w:szCs w:val="22"/>
        </w:rPr>
        <w:t>„</w:t>
      </w:r>
      <w:r w:rsidR="00FD6A8D" w:rsidRPr="004D51D1">
        <w:rPr>
          <w:rFonts w:asciiTheme="minorHAnsi" w:eastAsiaTheme="minorHAnsi" w:hAnsiTheme="minorHAnsi" w:cs="Calibri"/>
          <w:color w:val="000000" w:themeColor="text1"/>
          <w:sz w:val="22"/>
          <w:szCs w:val="22"/>
          <w:lang w:eastAsia="en-US"/>
        </w:rPr>
        <w:t>Einstellungen, Erwartungen und Ressourcen weiblicher Flüchtlinge</w:t>
      </w:r>
      <w:r w:rsidRPr="004D51D1">
        <w:rPr>
          <w:rFonts w:asciiTheme="minorHAnsi" w:eastAsiaTheme="minorHAnsi" w:hAnsiTheme="minorHAnsi" w:cs="Calibri"/>
          <w:color w:val="000000" w:themeColor="text1"/>
          <w:sz w:val="22"/>
          <w:szCs w:val="22"/>
          <w:lang w:eastAsia="en-US"/>
        </w:rPr>
        <w:t>“</w:t>
      </w:r>
      <w:r w:rsidR="00BE2656" w:rsidRPr="004D51D1">
        <w:rPr>
          <w:rFonts w:asciiTheme="minorHAnsi" w:eastAsiaTheme="minorHAnsi" w:hAnsiTheme="minorHAnsi" w:cs="Calibri"/>
          <w:color w:val="000000" w:themeColor="text1"/>
          <w:sz w:val="22"/>
          <w:szCs w:val="22"/>
          <w:lang w:eastAsia="en-US"/>
        </w:rPr>
        <w:t xml:space="preserve">, </w:t>
      </w:r>
      <w:r w:rsidR="008D6A2C" w:rsidRPr="004D51D1">
        <w:rPr>
          <w:rFonts w:asciiTheme="minorHAnsi" w:eastAsiaTheme="minorHAnsi" w:hAnsiTheme="minorHAnsi" w:cs="Calibri"/>
          <w:color w:val="000000" w:themeColor="text1"/>
          <w:sz w:val="22"/>
          <w:szCs w:val="22"/>
          <w:lang w:eastAsia="en-US"/>
        </w:rPr>
        <w:t xml:space="preserve">das </w:t>
      </w:r>
      <w:r w:rsidR="00BE2656" w:rsidRPr="004D51D1">
        <w:rPr>
          <w:rFonts w:asciiTheme="minorHAnsi" w:eastAsiaTheme="minorHAnsi" w:hAnsiTheme="minorHAnsi" w:cs="Calibri"/>
          <w:color w:val="000000" w:themeColor="text1"/>
          <w:sz w:val="22"/>
          <w:szCs w:val="22"/>
          <w:lang w:eastAsia="en-US"/>
        </w:rPr>
        <w:t>an der Donau</w:t>
      </w:r>
      <w:r w:rsidR="0046072A">
        <w:rPr>
          <w:rFonts w:asciiTheme="minorHAnsi" w:eastAsiaTheme="minorHAnsi" w:hAnsiTheme="minorHAnsi" w:cs="Calibri"/>
          <w:color w:val="000000" w:themeColor="text1"/>
          <w:sz w:val="22"/>
          <w:szCs w:val="22"/>
          <w:lang w:eastAsia="en-US"/>
        </w:rPr>
        <w:t>-U</w:t>
      </w:r>
      <w:r w:rsidR="00BE2656" w:rsidRPr="004D51D1">
        <w:rPr>
          <w:rFonts w:asciiTheme="minorHAnsi" w:eastAsiaTheme="minorHAnsi" w:hAnsiTheme="minorHAnsi" w:cs="Calibri"/>
          <w:color w:val="000000" w:themeColor="text1"/>
          <w:sz w:val="22"/>
          <w:szCs w:val="22"/>
          <w:lang w:eastAsia="en-US"/>
        </w:rPr>
        <w:t xml:space="preserve">niversität Krems gemeinsam mit </w:t>
      </w:r>
      <w:r w:rsidR="00BE2656" w:rsidRPr="004D51D1">
        <w:rPr>
          <w:rFonts w:asciiTheme="minorHAnsi" w:eastAsiaTheme="minorHAnsi" w:hAnsiTheme="minorHAnsi" w:cs="Calibri"/>
          <w:bCs/>
          <w:color w:val="000000" w:themeColor="text1"/>
          <w:sz w:val="22"/>
          <w:szCs w:val="22"/>
          <w:lang w:eastAsia="en-US"/>
        </w:rPr>
        <w:t xml:space="preserve">Univ.-Prof. </w:t>
      </w:r>
      <w:r w:rsidR="00BE2656" w:rsidRPr="004D51D1">
        <w:rPr>
          <w:rFonts w:asciiTheme="minorHAnsi" w:eastAsiaTheme="minorHAnsi" w:hAnsiTheme="minorHAnsi" w:cs="Calibri"/>
          <w:color w:val="000000" w:themeColor="text1"/>
          <w:sz w:val="22"/>
          <w:szCs w:val="22"/>
          <w:lang w:eastAsia="en-US"/>
        </w:rPr>
        <w:t>Gudrun Biffl</w:t>
      </w:r>
      <w:r w:rsidR="00785FF0" w:rsidRPr="004D51D1">
        <w:rPr>
          <w:rFonts w:asciiTheme="minorHAnsi" w:eastAsiaTheme="minorHAnsi" w:hAnsiTheme="minorHAnsi" w:cs="Calibri"/>
          <w:color w:val="000000" w:themeColor="text1"/>
          <w:sz w:val="22"/>
          <w:szCs w:val="22"/>
          <w:lang w:eastAsia="en-US"/>
        </w:rPr>
        <w:t xml:space="preserve"> und</w:t>
      </w:r>
      <w:r w:rsidR="00BE2656" w:rsidRPr="004D51D1">
        <w:rPr>
          <w:rFonts w:asciiTheme="minorHAnsi" w:eastAsiaTheme="minorHAnsi" w:hAnsiTheme="minorHAnsi" w:cs="Calibri"/>
          <w:color w:val="000000" w:themeColor="text1"/>
          <w:sz w:val="22"/>
          <w:szCs w:val="22"/>
          <w:lang w:eastAsia="en-US"/>
        </w:rPr>
        <w:t xml:space="preserve"> Mag. Manfred Zentner durchgeführt wurde. </w:t>
      </w:r>
      <w:r w:rsidR="00FD6A8D" w:rsidRPr="004D51D1">
        <w:rPr>
          <w:rFonts w:asciiTheme="minorHAnsi" w:eastAsiaTheme="minorHAnsi" w:hAnsiTheme="minorHAnsi" w:cs="Calibri"/>
          <w:color w:val="000000" w:themeColor="text1"/>
          <w:sz w:val="22"/>
          <w:szCs w:val="22"/>
          <w:lang w:eastAsia="en-US"/>
        </w:rPr>
        <w:t>Die Untersuchung ist qualitativ angelegt</w:t>
      </w:r>
      <w:r w:rsidR="009A1855" w:rsidRPr="004D51D1">
        <w:rPr>
          <w:rFonts w:asciiTheme="minorHAnsi" w:eastAsiaTheme="minorHAnsi" w:hAnsiTheme="minorHAnsi" w:cs="Calibri"/>
          <w:color w:val="000000" w:themeColor="text1"/>
          <w:sz w:val="22"/>
          <w:szCs w:val="22"/>
          <w:lang w:eastAsia="en-US"/>
        </w:rPr>
        <w:t>.</w:t>
      </w:r>
      <w:r w:rsidR="00FD6A8D" w:rsidRPr="004D51D1">
        <w:rPr>
          <w:rFonts w:asciiTheme="minorHAnsi" w:eastAsiaTheme="minorHAnsi" w:hAnsiTheme="minorHAnsi" w:cs="Calibri"/>
          <w:color w:val="000000" w:themeColor="text1"/>
          <w:sz w:val="22"/>
          <w:szCs w:val="22"/>
          <w:lang w:eastAsia="en-US"/>
        </w:rPr>
        <w:t xml:space="preserve"> </w:t>
      </w:r>
      <w:r w:rsidR="009A1855" w:rsidRPr="004D51D1">
        <w:rPr>
          <w:rFonts w:asciiTheme="minorHAnsi" w:eastAsiaTheme="minorHAnsi" w:hAnsiTheme="minorHAnsi" w:cs="Calibri"/>
          <w:color w:val="000000" w:themeColor="text1"/>
          <w:sz w:val="22"/>
          <w:szCs w:val="22"/>
          <w:lang w:eastAsia="en-US"/>
        </w:rPr>
        <w:t>E</w:t>
      </w:r>
      <w:r w:rsidR="00FD6A8D" w:rsidRPr="004D51D1">
        <w:rPr>
          <w:rFonts w:asciiTheme="minorHAnsi" w:eastAsiaTheme="minorHAnsi" w:hAnsiTheme="minorHAnsi" w:cs="Calibri"/>
          <w:color w:val="000000" w:themeColor="text1"/>
          <w:sz w:val="22"/>
          <w:szCs w:val="22"/>
          <w:lang w:eastAsia="en-US"/>
        </w:rPr>
        <w:t>s wurde</w:t>
      </w:r>
      <w:r w:rsidR="00F52E55" w:rsidRPr="004D51D1">
        <w:rPr>
          <w:rFonts w:asciiTheme="minorHAnsi" w:eastAsiaTheme="minorHAnsi" w:hAnsiTheme="minorHAnsi" w:cs="Calibri"/>
          <w:color w:val="000000" w:themeColor="text1"/>
          <w:sz w:val="22"/>
          <w:szCs w:val="22"/>
          <w:lang w:eastAsia="en-US"/>
        </w:rPr>
        <w:t>n</w:t>
      </w:r>
      <w:r w:rsidR="00FD6A8D" w:rsidRPr="004D51D1">
        <w:rPr>
          <w:rFonts w:asciiTheme="minorHAnsi" w:eastAsiaTheme="minorHAnsi" w:hAnsiTheme="minorHAnsi" w:cs="Calibri"/>
          <w:color w:val="000000" w:themeColor="text1"/>
          <w:sz w:val="22"/>
          <w:szCs w:val="22"/>
          <w:lang w:eastAsia="en-US"/>
        </w:rPr>
        <w:t xml:space="preserve"> 3</w:t>
      </w:r>
      <w:r w:rsidR="00E7150F" w:rsidRPr="004D51D1">
        <w:rPr>
          <w:rFonts w:asciiTheme="minorHAnsi" w:eastAsiaTheme="minorHAnsi" w:hAnsiTheme="minorHAnsi" w:cs="Calibri"/>
          <w:color w:val="000000" w:themeColor="text1"/>
          <w:sz w:val="22"/>
          <w:szCs w:val="22"/>
          <w:lang w:eastAsia="en-US"/>
        </w:rPr>
        <w:t>5</w:t>
      </w:r>
      <w:r w:rsidR="00FD6A8D" w:rsidRPr="004D51D1">
        <w:rPr>
          <w:rFonts w:asciiTheme="minorHAnsi" w:eastAsiaTheme="minorHAnsi" w:hAnsiTheme="minorHAnsi" w:cs="Calibri"/>
          <w:color w:val="000000" w:themeColor="text1"/>
          <w:sz w:val="22"/>
          <w:szCs w:val="22"/>
          <w:lang w:eastAsia="en-US"/>
        </w:rPr>
        <w:t xml:space="preserve"> Frauen </w:t>
      </w:r>
      <w:r w:rsidR="009A1855" w:rsidRPr="004D51D1">
        <w:rPr>
          <w:rFonts w:asciiTheme="minorHAnsi" w:eastAsiaTheme="minorHAnsi" w:hAnsiTheme="minorHAnsi" w:cs="Calibri"/>
          <w:color w:val="000000" w:themeColor="text1"/>
          <w:sz w:val="22"/>
          <w:szCs w:val="22"/>
          <w:lang w:eastAsia="en-US"/>
        </w:rPr>
        <w:t xml:space="preserve">mit Fluchthintergrund </w:t>
      </w:r>
      <w:r w:rsidR="00FD6A8D" w:rsidRPr="004D51D1">
        <w:rPr>
          <w:rFonts w:asciiTheme="minorHAnsi" w:eastAsiaTheme="minorHAnsi" w:hAnsiTheme="minorHAnsi" w:cs="Calibri"/>
          <w:color w:val="000000" w:themeColor="text1"/>
          <w:sz w:val="22"/>
          <w:szCs w:val="22"/>
          <w:lang w:eastAsia="en-US"/>
        </w:rPr>
        <w:t xml:space="preserve">aus vier verschiedenen </w:t>
      </w:r>
      <w:r w:rsidR="009A1855" w:rsidRPr="004D51D1">
        <w:rPr>
          <w:rFonts w:asciiTheme="minorHAnsi" w:eastAsiaTheme="minorHAnsi" w:hAnsiTheme="minorHAnsi" w:cs="Calibri"/>
          <w:color w:val="000000" w:themeColor="text1"/>
          <w:sz w:val="22"/>
          <w:szCs w:val="22"/>
          <w:lang w:eastAsia="en-US"/>
        </w:rPr>
        <w:t xml:space="preserve">Herkunftsländern </w:t>
      </w:r>
      <w:r w:rsidR="00FD6A8D" w:rsidRPr="004D51D1">
        <w:rPr>
          <w:rFonts w:asciiTheme="minorHAnsi" w:eastAsiaTheme="minorHAnsi" w:hAnsiTheme="minorHAnsi" w:cs="Calibri"/>
          <w:color w:val="000000" w:themeColor="text1"/>
          <w:sz w:val="22"/>
          <w:szCs w:val="22"/>
          <w:lang w:eastAsia="en-US"/>
        </w:rPr>
        <w:t>befragt.</w:t>
      </w:r>
      <w:r w:rsidR="000E2187" w:rsidRPr="004D51D1">
        <w:rPr>
          <w:rFonts w:asciiTheme="minorHAnsi" w:eastAsiaTheme="minorHAnsi" w:hAnsiTheme="minorHAnsi" w:cs="Calibri"/>
          <w:color w:val="000000" w:themeColor="text1"/>
          <w:sz w:val="22"/>
          <w:szCs w:val="22"/>
          <w:lang w:eastAsia="en-US"/>
        </w:rPr>
        <w:t xml:space="preserve"> </w:t>
      </w:r>
      <w:r w:rsidR="008D6A2C" w:rsidRPr="004D51D1">
        <w:rPr>
          <w:rFonts w:asciiTheme="minorHAnsi" w:hAnsiTheme="minorHAnsi"/>
          <w:color w:val="000000" w:themeColor="text1"/>
          <w:sz w:val="22"/>
          <w:szCs w:val="22"/>
        </w:rPr>
        <w:t>Der Vortrag</w:t>
      </w:r>
      <w:r w:rsidR="000E2187" w:rsidRPr="004D51D1">
        <w:rPr>
          <w:rFonts w:asciiTheme="minorHAnsi" w:hAnsiTheme="minorHAnsi" w:cs="Calibri"/>
          <w:color w:val="000000" w:themeColor="text1"/>
          <w:sz w:val="22"/>
          <w:szCs w:val="22"/>
        </w:rPr>
        <w:t xml:space="preserve"> beschäftigt sich mit den Ressourcen und Fähigkeiten von weiblichen Flüchtlingen, um in </w:t>
      </w:r>
      <w:r w:rsidR="00D463FA" w:rsidRPr="004D51D1">
        <w:rPr>
          <w:rFonts w:asciiTheme="minorHAnsi" w:hAnsiTheme="minorHAnsi" w:cs="Calibri"/>
          <w:color w:val="000000" w:themeColor="text1"/>
          <w:sz w:val="22"/>
          <w:szCs w:val="22"/>
        </w:rPr>
        <w:t>F</w:t>
      </w:r>
      <w:r w:rsidR="000E2187" w:rsidRPr="004D51D1">
        <w:rPr>
          <w:rFonts w:asciiTheme="minorHAnsi" w:hAnsiTheme="minorHAnsi" w:cs="Calibri"/>
          <w:color w:val="000000" w:themeColor="text1"/>
          <w:sz w:val="22"/>
          <w:szCs w:val="22"/>
        </w:rPr>
        <w:t xml:space="preserve">olge zielgruppengenaue Maßnahmen zur Förderung </w:t>
      </w:r>
      <w:r w:rsidR="00785FF0" w:rsidRPr="004D51D1">
        <w:rPr>
          <w:rFonts w:asciiTheme="minorHAnsi" w:hAnsiTheme="minorHAnsi" w:cs="Calibri"/>
          <w:color w:val="000000" w:themeColor="text1"/>
          <w:sz w:val="22"/>
          <w:szCs w:val="22"/>
        </w:rPr>
        <w:t>von</w:t>
      </w:r>
      <w:r w:rsidR="000E2187" w:rsidRPr="004D51D1">
        <w:rPr>
          <w:rFonts w:asciiTheme="minorHAnsi" w:hAnsiTheme="minorHAnsi" w:cs="Calibri"/>
          <w:color w:val="000000" w:themeColor="text1"/>
          <w:sz w:val="22"/>
          <w:szCs w:val="22"/>
        </w:rPr>
        <w:t xml:space="preserve"> Frauen entwickeln zu können. Dabei wurden nicht nur </w:t>
      </w:r>
      <w:r w:rsidR="001D76C1" w:rsidRPr="004D51D1">
        <w:rPr>
          <w:rFonts w:asciiTheme="minorHAnsi" w:hAnsiTheme="minorHAnsi" w:cs="Calibri"/>
          <w:color w:val="000000" w:themeColor="text1"/>
          <w:sz w:val="22"/>
          <w:szCs w:val="22"/>
        </w:rPr>
        <w:t xml:space="preserve">die </w:t>
      </w:r>
      <w:r w:rsidR="000E2187" w:rsidRPr="004D51D1">
        <w:rPr>
          <w:rFonts w:asciiTheme="minorHAnsi" w:hAnsiTheme="minorHAnsi" w:cs="Calibri"/>
          <w:color w:val="000000" w:themeColor="text1"/>
          <w:sz w:val="22"/>
          <w:szCs w:val="22"/>
        </w:rPr>
        <w:t xml:space="preserve">Bildungslaufbahn und Berufserfahrungen </w:t>
      </w:r>
      <w:r w:rsidR="001D76C1" w:rsidRPr="004D51D1">
        <w:rPr>
          <w:rFonts w:asciiTheme="minorHAnsi" w:hAnsiTheme="minorHAnsi" w:cs="Calibri"/>
          <w:color w:val="000000" w:themeColor="text1"/>
          <w:sz w:val="22"/>
          <w:szCs w:val="22"/>
        </w:rPr>
        <w:t xml:space="preserve">der Frauen </w:t>
      </w:r>
      <w:r w:rsidR="000E2187" w:rsidRPr="004D51D1">
        <w:rPr>
          <w:rFonts w:asciiTheme="minorHAnsi" w:hAnsiTheme="minorHAnsi" w:cs="Calibri"/>
          <w:color w:val="000000" w:themeColor="text1"/>
          <w:sz w:val="22"/>
          <w:szCs w:val="22"/>
        </w:rPr>
        <w:t xml:space="preserve">berücksichtigt, sondern auch weitere Fähigkeiten und Fertigkeiten erhoben (wie Sprachkenntnisse oder informelle Arbeitserfahrungen). </w:t>
      </w:r>
    </w:p>
    <w:p w:rsidR="000040B5" w:rsidRPr="004D51D1" w:rsidRDefault="003F3294" w:rsidP="004D51D1">
      <w:pPr>
        <w:pStyle w:val="Listenabsatz"/>
        <w:numPr>
          <w:ilvl w:val="0"/>
          <w:numId w:val="1"/>
        </w:numPr>
        <w:spacing w:line="276" w:lineRule="auto"/>
        <w:jc w:val="both"/>
        <w:rPr>
          <w:rFonts w:asciiTheme="minorHAnsi" w:hAnsiTheme="minorHAnsi"/>
          <w:color w:val="000000" w:themeColor="text1"/>
          <w:sz w:val="22"/>
          <w:szCs w:val="22"/>
        </w:rPr>
      </w:pPr>
      <w:r w:rsidRPr="004D51D1">
        <w:rPr>
          <w:rFonts w:asciiTheme="minorHAnsi" w:hAnsiTheme="minorHAnsi" w:cs="Calibri"/>
          <w:color w:val="000000" w:themeColor="text1"/>
          <w:sz w:val="22"/>
          <w:szCs w:val="22"/>
        </w:rPr>
        <w:t>Der Vortrag</w:t>
      </w:r>
      <w:r w:rsidRPr="004D51D1">
        <w:rPr>
          <w:rFonts w:asciiTheme="minorHAnsi" w:eastAsiaTheme="minorHAnsi" w:hAnsiTheme="minorHAnsi"/>
          <w:color w:val="000000" w:themeColor="text1"/>
          <w:sz w:val="22"/>
          <w:szCs w:val="22"/>
        </w:rPr>
        <w:t xml:space="preserve"> von </w:t>
      </w:r>
      <w:r w:rsidR="008D6A2C" w:rsidRPr="004D51D1">
        <w:rPr>
          <w:rFonts w:asciiTheme="minorHAnsi" w:eastAsiaTheme="minorHAnsi" w:hAnsiTheme="minorHAnsi"/>
          <w:color w:val="000000" w:themeColor="text1"/>
          <w:sz w:val="22"/>
          <w:szCs w:val="22"/>
        </w:rPr>
        <w:t>Mag.</w:t>
      </w:r>
      <w:r w:rsidR="00D463FA" w:rsidRPr="004D51D1">
        <w:rPr>
          <w:rFonts w:asciiTheme="minorHAnsi" w:hAnsiTheme="minorHAnsi" w:cs="Calibri"/>
          <w:color w:val="000000" w:themeColor="text1"/>
          <w:sz w:val="22"/>
          <w:szCs w:val="22"/>
          <w:vertAlign w:val="superscript"/>
        </w:rPr>
        <w:t>a</w:t>
      </w:r>
      <w:r w:rsidR="00D463FA" w:rsidRPr="004D51D1">
        <w:rPr>
          <w:rFonts w:asciiTheme="minorHAnsi" w:hAnsiTheme="minorHAnsi" w:cs="Calibri"/>
          <w:color w:val="000000" w:themeColor="text1"/>
          <w:sz w:val="22"/>
          <w:szCs w:val="22"/>
        </w:rPr>
        <w:t xml:space="preserve"> </w:t>
      </w:r>
      <w:r w:rsidRPr="004D51D1">
        <w:rPr>
          <w:rFonts w:asciiTheme="minorHAnsi" w:eastAsiaTheme="minorHAnsi" w:hAnsiTheme="minorHAnsi"/>
          <w:color w:val="000000" w:themeColor="text1"/>
          <w:sz w:val="22"/>
          <w:szCs w:val="22"/>
        </w:rPr>
        <w:t xml:space="preserve">Lisa Danzer </w:t>
      </w:r>
      <w:r w:rsidR="00CB185C" w:rsidRPr="004D51D1">
        <w:rPr>
          <w:rFonts w:asciiTheme="minorHAnsi" w:eastAsiaTheme="minorHAnsi" w:hAnsiTheme="minorHAnsi"/>
          <w:color w:val="000000" w:themeColor="text1"/>
          <w:sz w:val="22"/>
          <w:szCs w:val="22"/>
        </w:rPr>
        <w:t xml:space="preserve">(L&amp;R Sozialforschung) </w:t>
      </w:r>
      <w:r w:rsidRPr="004D51D1">
        <w:rPr>
          <w:rFonts w:asciiTheme="minorHAnsi" w:eastAsiaTheme="minorHAnsi" w:hAnsiTheme="minorHAnsi"/>
          <w:color w:val="000000" w:themeColor="text1"/>
          <w:sz w:val="22"/>
          <w:szCs w:val="22"/>
        </w:rPr>
        <w:t xml:space="preserve">präsentiert die </w:t>
      </w:r>
      <w:r w:rsidR="00CB185C" w:rsidRPr="004D51D1">
        <w:rPr>
          <w:rFonts w:asciiTheme="minorHAnsi" w:eastAsiaTheme="minorHAnsi" w:hAnsiTheme="minorHAnsi"/>
          <w:color w:val="000000" w:themeColor="text1"/>
          <w:sz w:val="22"/>
          <w:szCs w:val="22"/>
        </w:rPr>
        <w:t>quantitativen Ergebnisse</w:t>
      </w:r>
      <w:r w:rsidRPr="004D51D1">
        <w:rPr>
          <w:rFonts w:asciiTheme="minorHAnsi" w:eastAsiaTheme="minorHAnsi" w:hAnsiTheme="minorHAnsi"/>
          <w:color w:val="000000" w:themeColor="text1"/>
          <w:sz w:val="22"/>
          <w:szCs w:val="22"/>
        </w:rPr>
        <w:t xml:space="preserve"> </w:t>
      </w:r>
      <w:r w:rsidR="00CB185C" w:rsidRPr="004D51D1">
        <w:rPr>
          <w:rFonts w:asciiTheme="minorHAnsi" w:eastAsiaTheme="minorHAnsi" w:hAnsiTheme="minorHAnsi"/>
          <w:color w:val="000000" w:themeColor="text1"/>
          <w:sz w:val="22"/>
          <w:szCs w:val="22"/>
        </w:rPr>
        <w:t xml:space="preserve">des </w:t>
      </w:r>
      <w:r w:rsidR="001D76C1" w:rsidRPr="004D51D1">
        <w:rPr>
          <w:rFonts w:asciiTheme="minorHAnsi" w:eastAsiaTheme="minorHAnsi" w:hAnsiTheme="minorHAnsi"/>
          <w:color w:val="000000" w:themeColor="text1"/>
          <w:sz w:val="22"/>
          <w:szCs w:val="22"/>
        </w:rPr>
        <w:t>vom</w:t>
      </w:r>
      <w:r w:rsidR="00DB66CB" w:rsidRPr="004D51D1">
        <w:rPr>
          <w:rFonts w:asciiTheme="minorHAnsi" w:hAnsiTheme="minorHAnsi" w:cs="Calibri"/>
          <w:color w:val="000000" w:themeColor="text1"/>
          <w:sz w:val="22"/>
          <w:szCs w:val="22"/>
        </w:rPr>
        <w:t xml:space="preserve"> Bundesministerium</w:t>
      </w:r>
      <w:r w:rsidR="00DB66CB" w:rsidRPr="004D51D1">
        <w:rPr>
          <w:rFonts w:asciiTheme="minorHAnsi" w:hAnsiTheme="minorHAnsi"/>
          <w:color w:val="000000" w:themeColor="text1"/>
          <w:sz w:val="22"/>
          <w:szCs w:val="22"/>
        </w:rPr>
        <w:t xml:space="preserve"> für Europa, Integration und Äußeres</w:t>
      </w:r>
      <w:r w:rsidR="00DB66CB" w:rsidRPr="004D51D1">
        <w:rPr>
          <w:rFonts w:asciiTheme="minorHAnsi" w:hAnsiTheme="minorHAnsi" w:cs="Calibri"/>
          <w:color w:val="000000" w:themeColor="text1"/>
          <w:sz w:val="22"/>
          <w:szCs w:val="22"/>
        </w:rPr>
        <w:t xml:space="preserve"> geförderten </w:t>
      </w:r>
      <w:r w:rsidR="00CB185C" w:rsidRPr="004D51D1">
        <w:rPr>
          <w:rFonts w:asciiTheme="minorHAnsi" w:eastAsiaTheme="minorHAnsi" w:hAnsiTheme="minorHAnsi"/>
          <w:color w:val="000000" w:themeColor="text1"/>
          <w:sz w:val="22"/>
          <w:szCs w:val="22"/>
        </w:rPr>
        <w:t>Forschungsprojektes</w:t>
      </w:r>
      <w:r w:rsidRPr="004D51D1">
        <w:rPr>
          <w:rFonts w:asciiTheme="minorHAnsi" w:eastAsiaTheme="minorHAnsi" w:hAnsiTheme="minorHAnsi"/>
          <w:color w:val="000000" w:themeColor="text1"/>
          <w:sz w:val="22"/>
          <w:szCs w:val="22"/>
        </w:rPr>
        <w:t xml:space="preserve"> „Integrationsthema Toleranz. Empirische Untersuchung von Toleranzeinstellungen Jugendliche</w:t>
      </w:r>
      <w:r w:rsidR="0065185F" w:rsidRPr="004D51D1">
        <w:rPr>
          <w:rFonts w:asciiTheme="minorHAnsi" w:hAnsiTheme="minorHAnsi" w:cs="Calibri"/>
          <w:color w:val="000000" w:themeColor="text1"/>
          <w:sz w:val="22"/>
          <w:szCs w:val="22"/>
        </w:rPr>
        <w:t>r</w:t>
      </w:r>
      <w:r w:rsidRPr="004D51D1">
        <w:rPr>
          <w:rFonts w:asciiTheme="minorHAnsi" w:eastAsiaTheme="minorHAnsi" w:hAnsiTheme="minorHAnsi"/>
          <w:color w:val="000000" w:themeColor="text1"/>
          <w:sz w:val="22"/>
          <w:szCs w:val="22"/>
        </w:rPr>
        <w:t xml:space="preserve"> aus Drittländern“</w:t>
      </w:r>
      <w:r w:rsidR="00CB185C" w:rsidRPr="004D51D1">
        <w:rPr>
          <w:rFonts w:asciiTheme="minorHAnsi" w:eastAsiaTheme="minorHAnsi" w:hAnsiTheme="minorHAnsi"/>
          <w:color w:val="000000" w:themeColor="text1"/>
          <w:sz w:val="22"/>
          <w:szCs w:val="22"/>
        </w:rPr>
        <w:t xml:space="preserve">, </w:t>
      </w:r>
      <w:r w:rsidR="0065185F" w:rsidRPr="004D51D1">
        <w:rPr>
          <w:rFonts w:asciiTheme="minorHAnsi" w:hAnsiTheme="minorHAnsi" w:cs="Calibri"/>
          <w:color w:val="000000" w:themeColor="text1"/>
          <w:sz w:val="22"/>
          <w:szCs w:val="22"/>
        </w:rPr>
        <w:t>welches vom</w:t>
      </w:r>
      <w:r w:rsidR="00CB185C" w:rsidRPr="004D51D1">
        <w:rPr>
          <w:rFonts w:asciiTheme="minorHAnsi" w:eastAsiaTheme="minorHAnsi" w:hAnsiTheme="minorHAnsi"/>
          <w:color w:val="000000" w:themeColor="text1"/>
          <w:sz w:val="22"/>
          <w:szCs w:val="22"/>
        </w:rPr>
        <w:t xml:space="preserve"> Institut L&amp;R Sozialforschung</w:t>
      </w:r>
      <w:r w:rsidR="0065185F" w:rsidRPr="004D51D1">
        <w:rPr>
          <w:rFonts w:asciiTheme="minorHAnsi" w:hAnsiTheme="minorHAnsi" w:cs="Calibri"/>
          <w:color w:val="000000" w:themeColor="text1"/>
          <w:sz w:val="22"/>
          <w:szCs w:val="22"/>
        </w:rPr>
        <w:t xml:space="preserve"> </w:t>
      </w:r>
      <w:r w:rsidR="00CB185C" w:rsidRPr="004D51D1">
        <w:rPr>
          <w:rFonts w:asciiTheme="minorHAnsi" w:eastAsiaTheme="minorHAnsi" w:hAnsiTheme="minorHAnsi"/>
          <w:color w:val="000000" w:themeColor="text1"/>
          <w:sz w:val="22"/>
          <w:szCs w:val="22"/>
        </w:rPr>
        <w:t xml:space="preserve">in Kooperation mit dem Verein für Kultur- und Migrationsforschung </w:t>
      </w:r>
      <w:r w:rsidR="0065185F" w:rsidRPr="004D51D1">
        <w:rPr>
          <w:rFonts w:asciiTheme="minorHAnsi" w:hAnsiTheme="minorHAnsi" w:cs="Calibri"/>
          <w:color w:val="000000" w:themeColor="text1"/>
          <w:sz w:val="22"/>
          <w:szCs w:val="22"/>
        </w:rPr>
        <w:t>durchgeführt wird</w:t>
      </w:r>
      <w:r w:rsidR="00CB185C" w:rsidRPr="004D51D1">
        <w:rPr>
          <w:rFonts w:asciiTheme="minorHAnsi" w:hAnsiTheme="minorHAnsi" w:cs="Calibri"/>
          <w:color w:val="000000" w:themeColor="text1"/>
          <w:sz w:val="22"/>
          <w:szCs w:val="22"/>
        </w:rPr>
        <w:t xml:space="preserve">. </w:t>
      </w:r>
      <w:r w:rsidR="000040B5" w:rsidRPr="004D51D1">
        <w:rPr>
          <w:rFonts w:asciiTheme="minorHAnsi" w:hAnsiTheme="minorHAnsi" w:cs="Calibri"/>
          <w:color w:val="000000" w:themeColor="text1"/>
          <w:sz w:val="22"/>
          <w:szCs w:val="22"/>
        </w:rPr>
        <w:t xml:space="preserve">Im Zuge einer standardisierten Fragebogenerhebung wurden dabei rund 1.000 junge Menschen aus Drittländern im Alter zwischen 15 bis 25 Jahren, die ihren Lebensmittelpunkt in Österreich haben, zu Einstellungen </w:t>
      </w:r>
      <w:r w:rsidR="0073460C" w:rsidRPr="004D51D1">
        <w:rPr>
          <w:rFonts w:asciiTheme="minorHAnsi" w:hAnsiTheme="minorHAnsi" w:cs="Calibri"/>
          <w:color w:val="000000" w:themeColor="text1"/>
          <w:sz w:val="22"/>
          <w:szCs w:val="22"/>
        </w:rPr>
        <w:t>und We</w:t>
      </w:r>
      <w:r w:rsidR="000040B5" w:rsidRPr="004D51D1">
        <w:rPr>
          <w:rFonts w:asciiTheme="minorHAnsi" w:hAnsiTheme="minorHAnsi" w:cs="Calibri"/>
          <w:color w:val="000000" w:themeColor="text1"/>
          <w:sz w:val="22"/>
          <w:szCs w:val="22"/>
        </w:rPr>
        <w:t>rtvorstellungen</w:t>
      </w:r>
      <w:r w:rsidR="0073460C" w:rsidRPr="004D51D1">
        <w:rPr>
          <w:rFonts w:asciiTheme="minorHAnsi" w:hAnsiTheme="minorHAnsi" w:cs="Calibri"/>
          <w:color w:val="000000" w:themeColor="text1"/>
          <w:sz w:val="22"/>
          <w:szCs w:val="22"/>
        </w:rPr>
        <w:t xml:space="preserve"> befragt</w:t>
      </w:r>
      <w:r w:rsidR="000040B5" w:rsidRPr="004D51D1">
        <w:rPr>
          <w:rFonts w:asciiTheme="minorHAnsi" w:hAnsiTheme="minorHAnsi" w:cs="Calibri"/>
          <w:color w:val="000000" w:themeColor="text1"/>
          <w:sz w:val="22"/>
          <w:szCs w:val="22"/>
        </w:rPr>
        <w:t>.</w:t>
      </w:r>
    </w:p>
    <w:p w:rsidR="00684FBE" w:rsidRPr="004D51D1" w:rsidRDefault="003F3294" w:rsidP="004D51D1">
      <w:pPr>
        <w:pStyle w:val="Listenabsatz"/>
        <w:numPr>
          <w:ilvl w:val="0"/>
          <w:numId w:val="1"/>
        </w:numPr>
        <w:spacing w:after="120" w:line="276" w:lineRule="auto"/>
        <w:jc w:val="both"/>
        <w:rPr>
          <w:rFonts w:asciiTheme="minorHAnsi" w:hAnsiTheme="minorHAnsi" w:cs="Calibri"/>
          <w:color w:val="000000" w:themeColor="text1"/>
          <w:sz w:val="22"/>
          <w:szCs w:val="22"/>
          <w:lang w:val="de-DE"/>
        </w:rPr>
      </w:pPr>
      <w:r w:rsidRPr="004D51D1">
        <w:rPr>
          <w:rFonts w:asciiTheme="minorHAnsi" w:hAnsiTheme="minorHAnsi" w:cs="Calibri"/>
          <w:color w:val="000000" w:themeColor="text1"/>
          <w:sz w:val="22"/>
          <w:szCs w:val="22"/>
        </w:rPr>
        <w:t xml:space="preserve">Der Vortrag von </w:t>
      </w:r>
      <w:r w:rsidR="00D463FA" w:rsidRPr="004D51D1">
        <w:rPr>
          <w:rFonts w:asciiTheme="minorHAnsi" w:hAnsiTheme="minorHAnsi" w:cs="Calibri"/>
          <w:color w:val="000000" w:themeColor="text1"/>
          <w:sz w:val="22"/>
          <w:szCs w:val="22"/>
        </w:rPr>
        <w:t>M</w:t>
      </w:r>
      <w:r w:rsidR="008D6A2C" w:rsidRPr="004D51D1">
        <w:rPr>
          <w:rFonts w:asciiTheme="minorHAnsi" w:hAnsiTheme="minorHAnsi" w:cs="Calibri"/>
          <w:color w:val="000000" w:themeColor="text1"/>
          <w:sz w:val="22"/>
          <w:szCs w:val="22"/>
        </w:rPr>
        <w:t>ag.</w:t>
      </w:r>
      <w:r w:rsidR="00D463FA" w:rsidRPr="004D51D1">
        <w:rPr>
          <w:rFonts w:asciiTheme="minorHAnsi" w:hAnsiTheme="minorHAnsi" w:cs="Calibri"/>
          <w:color w:val="000000" w:themeColor="text1"/>
          <w:sz w:val="22"/>
          <w:szCs w:val="22"/>
          <w:vertAlign w:val="superscript"/>
        </w:rPr>
        <w:t>a</w:t>
      </w:r>
      <w:r w:rsidR="008D6A2C" w:rsidRPr="004D51D1">
        <w:rPr>
          <w:rFonts w:asciiTheme="minorHAnsi" w:hAnsiTheme="minorHAnsi" w:cs="Calibri"/>
          <w:color w:val="000000" w:themeColor="text1"/>
          <w:sz w:val="22"/>
          <w:szCs w:val="22"/>
        </w:rPr>
        <w:t xml:space="preserve"> </w:t>
      </w:r>
      <w:r w:rsidRPr="004D51D1">
        <w:rPr>
          <w:rFonts w:asciiTheme="minorHAnsi" w:hAnsiTheme="minorHAnsi" w:cs="Calibri"/>
          <w:color w:val="000000" w:themeColor="text1"/>
          <w:sz w:val="22"/>
          <w:szCs w:val="22"/>
        </w:rPr>
        <w:t>Ina</w:t>
      </w:r>
      <w:r w:rsidRPr="004D51D1">
        <w:rPr>
          <w:rFonts w:asciiTheme="minorHAnsi" w:hAnsiTheme="minorHAnsi"/>
          <w:color w:val="000000" w:themeColor="text1"/>
          <w:sz w:val="22"/>
          <w:szCs w:val="22"/>
          <w:lang w:val="de-DE"/>
        </w:rPr>
        <w:t xml:space="preserve"> Wilczewska</w:t>
      </w:r>
      <w:r w:rsidRPr="004D51D1">
        <w:rPr>
          <w:rFonts w:asciiTheme="minorHAnsi" w:hAnsiTheme="minorHAnsi" w:cs="Calibri"/>
          <w:color w:val="000000" w:themeColor="text1"/>
          <w:sz w:val="22"/>
          <w:szCs w:val="22"/>
        </w:rPr>
        <w:t xml:space="preserve"> </w:t>
      </w:r>
      <w:r w:rsidR="00CB185C" w:rsidRPr="004D51D1">
        <w:rPr>
          <w:rFonts w:asciiTheme="minorHAnsi" w:hAnsiTheme="minorHAnsi" w:cs="Calibri"/>
          <w:color w:val="000000" w:themeColor="text1"/>
          <w:sz w:val="22"/>
          <w:szCs w:val="22"/>
        </w:rPr>
        <w:t>(UNI Wien</w:t>
      </w:r>
      <w:r w:rsidR="0046072A">
        <w:rPr>
          <w:rFonts w:asciiTheme="minorHAnsi" w:hAnsiTheme="minorHAnsi" w:cs="Calibri"/>
          <w:color w:val="000000" w:themeColor="text1"/>
          <w:sz w:val="22"/>
          <w:szCs w:val="22"/>
        </w:rPr>
        <w:t>,</w:t>
      </w:r>
      <w:r w:rsidR="00CB185C" w:rsidRPr="004D51D1">
        <w:rPr>
          <w:rFonts w:asciiTheme="minorHAnsi" w:hAnsiTheme="minorHAnsi" w:cs="Calibri"/>
          <w:color w:val="000000" w:themeColor="text1"/>
          <w:sz w:val="22"/>
          <w:szCs w:val="22"/>
        </w:rPr>
        <w:t xml:space="preserve"> VKM) </w:t>
      </w:r>
      <w:r w:rsidRPr="004D51D1">
        <w:rPr>
          <w:rFonts w:asciiTheme="minorHAnsi" w:hAnsiTheme="minorHAnsi" w:cs="Calibri"/>
          <w:color w:val="000000" w:themeColor="text1"/>
          <w:sz w:val="22"/>
          <w:szCs w:val="22"/>
        </w:rPr>
        <w:t xml:space="preserve">präsentiert die </w:t>
      </w:r>
      <w:r w:rsidR="00CB185C" w:rsidRPr="004D51D1">
        <w:rPr>
          <w:rFonts w:asciiTheme="minorHAnsi" w:hAnsiTheme="minorHAnsi" w:cs="Calibri"/>
          <w:color w:val="000000" w:themeColor="text1"/>
          <w:sz w:val="22"/>
          <w:szCs w:val="22"/>
          <w:lang w:val="de-DE"/>
        </w:rPr>
        <w:t>Ergebnisse</w:t>
      </w:r>
      <w:r w:rsidRPr="004D51D1">
        <w:rPr>
          <w:rFonts w:asciiTheme="minorHAnsi" w:hAnsiTheme="minorHAnsi" w:cs="Calibri"/>
          <w:color w:val="000000" w:themeColor="text1"/>
          <w:sz w:val="22"/>
          <w:szCs w:val="22"/>
          <w:lang w:val="de-DE"/>
        </w:rPr>
        <w:t xml:space="preserve"> derselben Studie im Lichte qualitative</w:t>
      </w:r>
      <w:r w:rsidR="00684FBE" w:rsidRPr="004D51D1">
        <w:rPr>
          <w:rFonts w:asciiTheme="minorHAnsi" w:hAnsiTheme="minorHAnsi" w:cs="Calibri"/>
          <w:color w:val="000000" w:themeColor="text1"/>
          <w:sz w:val="22"/>
          <w:szCs w:val="22"/>
          <w:lang w:val="de-DE"/>
        </w:rPr>
        <w:t>r</w:t>
      </w:r>
      <w:r w:rsidRPr="004D51D1">
        <w:rPr>
          <w:rFonts w:asciiTheme="minorHAnsi" w:hAnsiTheme="minorHAnsi" w:cs="Calibri"/>
          <w:color w:val="000000" w:themeColor="text1"/>
          <w:sz w:val="22"/>
          <w:szCs w:val="22"/>
          <w:lang w:val="de-DE"/>
        </w:rPr>
        <w:t xml:space="preserve"> Daten </w:t>
      </w:r>
      <w:r w:rsidR="00982B4B" w:rsidRPr="004D51D1">
        <w:rPr>
          <w:rFonts w:asciiTheme="minorHAnsi" w:hAnsiTheme="minorHAnsi" w:cs="Calibri"/>
          <w:color w:val="000000" w:themeColor="text1"/>
          <w:sz w:val="22"/>
          <w:szCs w:val="22"/>
          <w:lang w:val="de-DE"/>
        </w:rPr>
        <w:t xml:space="preserve">(80 Interviews) </w:t>
      </w:r>
      <w:r w:rsidRPr="004D51D1">
        <w:rPr>
          <w:rFonts w:asciiTheme="minorHAnsi" w:hAnsiTheme="minorHAnsi" w:cs="Calibri"/>
          <w:color w:val="000000" w:themeColor="text1"/>
          <w:sz w:val="22"/>
          <w:szCs w:val="22"/>
          <w:lang w:val="de-DE"/>
        </w:rPr>
        <w:t xml:space="preserve">sowie </w:t>
      </w:r>
      <w:r w:rsidR="00684FBE" w:rsidRPr="004D51D1">
        <w:rPr>
          <w:rFonts w:asciiTheme="minorHAnsi" w:hAnsiTheme="minorHAnsi" w:cs="Calibri"/>
          <w:color w:val="000000" w:themeColor="text1"/>
          <w:sz w:val="22"/>
          <w:szCs w:val="22"/>
          <w:lang w:val="de-DE"/>
        </w:rPr>
        <w:t xml:space="preserve">eines </w:t>
      </w:r>
      <w:r w:rsidRPr="004D51D1">
        <w:rPr>
          <w:rFonts w:asciiTheme="minorHAnsi" w:hAnsiTheme="minorHAnsi" w:cs="Calibri"/>
          <w:color w:val="000000" w:themeColor="text1"/>
          <w:sz w:val="22"/>
          <w:szCs w:val="22"/>
          <w:lang w:val="de-DE"/>
        </w:rPr>
        <w:t>Mixed-</w:t>
      </w:r>
      <w:proofErr w:type="spellStart"/>
      <w:r w:rsidRPr="004D51D1">
        <w:rPr>
          <w:rFonts w:asciiTheme="minorHAnsi" w:hAnsiTheme="minorHAnsi" w:cs="Calibri"/>
          <w:color w:val="000000" w:themeColor="text1"/>
          <w:sz w:val="22"/>
          <w:szCs w:val="22"/>
          <w:lang w:val="de-DE"/>
        </w:rPr>
        <w:t>Methods</w:t>
      </w:r>
      <w:proofErr w:type="spellEnd"/>
      <w:r w:rsidR="00A66768" w:rsidRPr="004D51D1">
        <w:rPr>
          <w:rFonts w:asciiTheme="minorHAnsi" w:hAnsiTheme="minorHAnsi" w:cs="Calibri"/>
          <w:color w:val="000000" w:themeColor="text1"/>
          <w:sz w:val="22"/>
          <w:szCs w:val="22"/>
          <w:lang w:val="de-DE"/>
        </w:rPr>
        <w:t>-Ansatzes</w:t>
      </w:r>
      <w:r w:rsidRPr="004D51D1">
        <w:rPr>
          <w:rFonts w:asciiTheme="minorHAnsi" w:hAnsiTheme="minorHAnsi" w:cs="Calibri"/>
          <w:color w:val="000000" w:themeColor="text1"/>
          <w:sz w:val="22"/>
          <w:szCs w:val="22"/>
          <w:lang w:val="de-DE"/>
        </w:rPr>
        <w:t xml:space="preserve"> und vergleicht die </w:t>
      </w:r>
      <w:r w:rsidR="00A66768" w:rsidRPr="004D51D1">
        <w:rPr>
          <w:rFonts w:asciiTheme="minorHAnsi" w:hAnsiTheme="minorHAnsi" w:cs="Calibri"/>
          <w:color w:val="000000" w:themeColor="text1"/>
          <w:sz w:val="22"/>
          <w:szCs w:val="22"/>
          <w:lang w:val="de-DE"/>
        </w:rPr>
        <w:t>Studiene</w:t>
      </w:r>
      <w:r w:rsidRPr="004D51D1">
        <w:rPr>
          <w:rFonts w:asciiTheme="minorHAnsi" w:hAnsiTheme="minorHAnsi" w:cs="Calibri"/>
          <w:color w:val="000000" w:themeColor="text1"/>
          <w:sz w:val="22"/>
          <w:szCs w:val="22"/>
          <w:lang w:val="de-DE"/>
        </w:rPr>
        <w:t xml:space="preserve">rgebnisse mit </w:t>
      </w:r>
      <w:r w:rsidR="00A66768" w:rsidRPr="004D51D1">
        <w:rPr>
          <w:rFonts w:asciiTheme="minorHAnsi" w:hAnsiTheme="minorHAnsi" w:cs="Calibri"/>
          <w:color w:val="000000" w:themeColor="text1"/>
          <w:sz w:val="22"/>
          <w:szCs w:val="22"/>
          <w:lang w:val="de-DE"/>
        </w:rPr>
        <w:t xml:space="preserve">jenen </w:t>
      </w:r>
      <w:r w:rsidR="00684FBE" w:rsidRPr="004D51D1">
        <w:rPr>
          <w:rFonts w:asciiTheme="minorHAnsi" w:hAnsiTheme="minorHAnsi" w:cs="Calibri"/>
          <w:color w:val="000000" w:themeColor="text1"/>
          <w:sz w:val="22"/>
          <w:szCs w:val="22"/>
          <w:lang w:val="de-DE"/>
        </w:rPr>
        <w:t xml:space="preserve">aus einer Vorläuferstudie </w:t>
      </w:r>
      <w:r w:rsidRPr="004D51D1">
        <w:rPr>
          <w:rFonts w:asciiTheme="minorHAnsi" w:hAnsiTheme="minorHAnsi" w:cs="Calibri"/>
          <w:color w:val="000000" w:themeColor="text1"/>
          <w:sz w:val="22"/>
          <w:szCs w:val="22"/>
          <w:lang w:val="de-DE"/>
        </w:rPr>
        <w:t>„Toleranzkompass Jugendliche“</w:t>
      </w:r>
      <w:r w:rsidR="00684FBE" w:rsidRPr="004D51D1">
        <w:rPr>
          <w:rFonts w:asciiTheme="minorHAnsi" w:hAnsiTheme="minorHAnsi" w:cs="Calibri"/>
          <w:color w:val="000000" w:themeColor="text1"/>
          <w:sz w:val="22"/>
          <w:szCs w:val="22"/>
          <w:lang w:val="de-DE"/>
        </w:rPr>
        <w:t xml:space="preserve">, in der </w:t>
      </w:r>
      <w:r w:rsidR="00982B4B" w:rsidRPr="004D51D1">
        <w:rPr>
          <w:rFonts w:asciiTheme="minorHAnsi" w:hAnsiTheme="minorHAnsi" w:cs="Calibri"/>
          <w:color w:val="000000" w:themeColor="text1"/>
          <w:sz w:val="22"/>
          <w:szCs w:val="22"/>
          <w:lang w:val="de-DE"/>
        </w:rPr>
        <w:t xml:space="preserve">bislang </w:t>
      </w:r>
      <w:r w:rsidR="00684FBE" w:rsidRPr="004D51D1">
        <w:rPr>
          <w:rFonts w:asciiTheme="minorHAnsi" w:hAnsiTheme="minorHAnsi" w:cs="Calibri"/>
          <w:color w:val="000000" w:themeColor="text1"/>
          <w:sz w:val="22"/>
          <w:szCs w:val="22"/>
          <w:lang w:val="de-DE"/>
        </w:rPr>
        <w:t xml:space="preserve">ca. 700 SchülerInnen befragt wurden. </w:t>
      </w:r>
    </w:p>
    <w:p w:rsidR="0035506C" w:rsidRPr="004D51D1" w:rsidRDefault="00EA6BC2" w:rsidP="004D51D1">
      <w:pPr>
        <w:spacing w:line="276" w:lineRule="auto"/>
        <w:jc w:val="both"/>
        <w:rPr>
          <w:rFonts w:asciiTheme="minorHAnsi" w:hAnsiTheme="minorHAnsi" w:cs="Calibri"/>
          <w:strike/>
          <w:color w:val="000000" w:themeColor="text1"/>
          <w:sz w:val="22"/>
          <w:szCs w:val="22"/>
        </w:rPr>
      </w:pPr>
      <w:r w:rsidRPr="004D51D1">
        <w:rPr>
          <w:rFonts w:asciiTheme="minorHAnsi" w:hAnsiTheme="minorHAnsi" w:cs="Calibri"/>
          <w:color w:val="000000" w:themeColor="text1"/>
          <w:sz w:val="22"/>
          <w:szCs w:val="22"/>
        </w:rPr>
        <w:t xml:space="preserve">Das vorgeschlagene Panel zeigt die neuesten und bis dato </w:t>
      </w:r>
      <w:r w:rsidR="008D479A" w:rsidRPr="004D51D1">
        <w:rPr>
          <w:rFonts w:asciiTheme="minorHAnsi" w:hAnsiTheme="minorHAnsi" w:cs="Calibri"/>
          <w:color w:val="000000" w:themeColor="text1"/>
          <w:sz w:val="22"/>
          <w:szCs w:val="22"/>
        </w:rPr>
        <w:t xml:space="preserve">in </w:t>
      </w:r>
      <w:r w:rsidR="008B1789" w:rsidRPr="004D51D1">
        <w:rPr>
          <w:rFonts w:asciiTheme="minorHAnsi" w:hAnsiTheme="minorHAnsi" w:cs="Calibri"/>
          <w:color w:val="000000" w:themeColor="text1"/>
          <w:sz w:val="22"/>
          <w:szCs w:val="22"/>
        </w:rPr>
        <w:t xml:space="preserve">dieser </w:t>
      </w:r>
      <w:r w:rsidR="008D479A" w:rsidRPr="004D51D1">
        <w:rPr>
          <w:rFonts w:asciiTheme="minorHAnsi" w:hAnsiTheme="minorHAnsi" w:cs="Calibri"/>
          <w:color w:val="000000" w:themeColor="text1"/>
          <w:sz w:val="22"/>
          <w:szCs w:val="22"/>
        </w:rPr>
        <w:t xml:space="preserve">Form </w:t>
      </w:r>
      <w:r w:rsidR="008B1789" w:rsidRPr="004D51D1">
        <w:rPr>
          <w:rFonts w:asciiTheme="minorHAnsi" w:hAnsiTheme="minorHAnsi" w:cs="Calibri"/>
          <w:color w:val="000000" w:themeColor="text1"/>
          <w:sz w:val="22"/>
          <w:szCs w:val="22"/>
        </w:rPr>
        <w:t xml:space="preserve">noch nicht </w:t>
      </w:r>
      <w:r w:rsidRPr="004D51D1">
        <w:rPr>
          <w:rFonts w:asciiTheme="minorHAnsi" w:hAnsiTheme="minorHAnsi" w:cs="Calibri"/>
          <w:color w:val="000000" w:themeColor="text1"/>
          <w:sz w:val="22"/>
          <w:szCs w:val="22"/>
        </w:rPr>
        <w:t>präsentierte</w:t>
      </w:r>
      <w:r w:rsidR="008B1789" w:rsidRPr="004D51D1">
        <w:rPr>
          <w:rFonts w:asciiTheme="minorHAnsi" w:hAnsiTheme="minorHAnsi" w:cs="Calibri"/>
          <w:color w:val="000000" w:themeColor="text1"/>
          <w:sz w:val="22"/>
          <w:szCs w:val="22"/>
        </w:rPr>
        <w:t>n</w:t>
      </w:r>
      <w:r w:rsidRPr="004D51D1">
        <w:rPr>
          <w:rFonts w:asciiTheme="minorHAnsi" w:hAnsiTheme="minorHAnsi" w:cs="Calibri"/>
          <w:color w:val="000000" w:themeColor="text1"/>
          <w:sz w:val="22"/>
          <w:szCs w:val="22"/>
        </w:rPr>
        <w:t xml:space="preserve"> Ergebnisse </w:t>
      </w:r>
      <w:r w:rsidR="00C45A4A" w:rsidRPr="004D51D1">
        <w:rPr>
          <w:rFonts w:asciiTheme="minorHAnsi" w:hAnsiTheme="minorHAnsi" w:cs="Calibri"/>
          <w:color w:val="000000" w:themeColor="text1"/>
          <w:sz w:val="22"/>
          <w:szCs w:val="22"/>
        </w:rPr>
        <w:t>drei</w:t>
      </w:r>
      <w:r w:rsidR="008B1789" w:rsidRPr="004D51D1">
        <w:rPr>
          <w:rFonts w:asciiTheme="minorHAnsi" w:hAnsiTheme="minorHAnsi" w:cs="Calibri"/>
          <w:color w:val="000000" w:themeColor="text1"/>
          <w:sz w:val="22"/>
          <w:szCs w:val="22"/>
        </w:rPr>
        <w:t xml:space="preserve">er </w:t>
      </w:r>
      <w:r w:rsidR="00CF75A1" w:rsidRPr="004D51D1">
        <w:rPr>
          <w:rFonts w:asciiTheme="minorHAnsi" w:hAnsiTheme="minorHAnsi" w:cs="Calibri"/>
          <w:color w:val="000000" w:themeColor="text1"/>
          <w:sz w:val="22"/>
          <w:szCs w:val="22"/>
        </w:rPr>
        <w:t>Projekte</w:t>
      </w:r>
      <w:r w:rsidR="00000946" w:rsidRPr="004D51D1">
        <w:rPr>
          <w:rFonts w:asciiTheme="minorHAnsi" w:hAnsiTheme="minorHAnsi" w:cs="Calibri"/>
          <w:color w:val="000000" w:themeColor="text1"/>
          <w:sz w:val="22"/>
          <w:szCs w:val="22"/>
        </w:rPr>
        <w:t xml:space="preserve"> zum Thema „Wertvorstellungen und Toleranzeinstellungen von Menschen unterschiedlicher </w:t>
      </w:r>
      <w:r w:rsidR="00DE7056" w:rsidRPr="004D51D1">
        <w:rPr>
          <w:rFonts w:asciiTheme="minorHAnsi" w:hAnsiTheme="minorHAnsi" w:cs="Calibri"/>
          <w:color w:val="000000" w:themeColor="text1"/>
          <w:sz w:val="22"/>
          <w:szCs w:val="22"/>
        </w:rPr>
        <w:t xml:space="preserve">Herkunft </w:t>
      </w:r>
      <w:r w:rsidR="00000946" w:rsidRPr="004D51D1">
        <w:rPr>
          <w:rFonts w:asciiTheme="minorHAnsi" w:hAnsiTheme="minorHAnsi" w:cs="Calibri"/>
          <w:color w:val="000000" w:themeColor="text1"/>
          <w:sz w:val="22"/>
          <w:szCs w:val="22"/>
        </w:rPr>
        <w:t>in Österreich“</w:t>
      </w:r>
      <w:r w:rsidR="00CF75A1" w:rsidRPr="004D51D1">
        <w:rPr>
          <w:rFonts w:asciiTheme="minorHAnsi" w:hAnsiTheme="minorHAnsi" w:cs="Calibri"/>
          <w:color w:val="000000" w:themeColor="text1"/>
          <w:sz w:val="22"/>
          <w:szCs w:val="22"/>
        </w:rPr>
        <w:t>.</w:t>
      </w:r>
    </w:p>
    <w:p w:rsidR="0018723A" w:rsidRPr="004D51D1" w:rsidRDefault="0035506C" w:rsidP="004D51D1">
      <w:pPr>
        <w:spacing w:line="276" w:lineRule="auto"/>
        <w:jc w:val="both"/>
        <w:rPr>
          <w:rFonts w:asciiTheme="minorHAnsi" w:hAnsiTheme="minorHAnsi" w:cs="Calibri"/>
          <w:color w:val="000000" w:themeColor="text1"/>
          <w:sz w:val="22"/>
          <w:szCs w:val="22"/>
          <w:lang w:val="de-DE"/>
        </w:rPr>
      </w:pPr>
      <w:r w:rsidRPr="004D51D1">
        <w:rPr>
          <w:rFonts w:asciiTheme="minorHAnsi" w:hAnsiTheme="minorHAnsi" w:cs="Calibri"/>
          <w:color w:val="000000" w:themeColor="text1"/>
          <w:sz w:val="22"/>
          <w:szCs w:val="22"/>
          <w:lang w:val="de-DE"/>
        </w:rPr>
        <w:t xml:space="preserve">Die Vorträge ergänzen einander und bieten so insgesamt Erkenntnisse, die grundlage- und praxisrelevant sind. Sie </w:t>
      </w:r>
      <w:r w:rsidR="00CE67B5" w:rsidRPr="004D51D1">
        <w:rPr>
          <w:rFonts w:asciiTheme="minorHAnsi" w:hAnsiTheme="minorHAnsi" w:cs="Calibri"/>
          <w:color w:val="000000" w:themeColor="text1"/>
          <w:sz w:val="22"/>
          <w:szCs w:val="22"/>
          <w:lang w:val="de-DE"/>
        </w:rPr>
        <w:t>bieten</w:t>
      </w:r>
      <w:r w:rsidR="00D14ADF" w:rsidRPr="004D51D1">
        <w:rPr>
          <w:rFonts w:asciiTheme="minorHAnsi" w:hAnsiTheme="minorHAnsi" w:cs="Calibri"/>
          <w:color w:val="000000" w:themeColor="text1"/>
          <w:sz w:val="22"/>
          <w:szCs w:val="22"/>
          <w:lang w:val="de-DE"/>
        </w:rPr>
        <w:t xml:space="preserve"> </w:t>
      </w:r>
      <w:r w:rsidR="00CE67B5" w:rsidRPr="004D51D1">
        <w:rPr>
          <w:rFonts w:asciiTheme="minorHAnsi" w:hAnsiTheme="minorHAnsi" w:cs="Calibri"/>
          <w:color w:val="000000" w:themeColor="text1"/>
          <w:sz w:val="22"/>
          <w:szCs w:val="22"/>
          <w:lang w:val="de-DE"/>
        </w:rPr>
        <w:t xml:space="preserve">einen umfassenden </w:t>
      </w:r>
      <w:r w:rsidR="00D14ADF" w:rsidRPr="004D51D1">
        <w:rPr>
          <w:rFonts w:asciiTheme="minorHAnsi" w:hAnsiTheme="minorHAnsi" w:cs="Calibri"/>
          <w:color w:val="000000" w:themeColor="text1"/>
          <w:sz w:val="22"/>
          <w:szCs w:val="22"/>
          <w:lang w:val="de-DE"/>
        </w:rPr>
        <w:t>Einblick in die komplexe Welt von täglich verwendeten Begriffe</w:t>
      </w:r>
      <w:r w:rsidR="004B3CF7" w:rsidRPr="004D51D1">
        <w:rPr>
          <w:rFonts w:asciiTheme="minorHAnsi" w:hAnsiTheme="minorHAnsi" w:cs="Calibri"/>
          <w:color w:val="000000" w:themeColor="text1"/>
          <w:sz w:val="22"/>
          <w:szCs w:val="22"/>
          <w:lang w:val="de-DE"/>
        </w:rPr>
        <w:t>n.</w:t>
      </w:r>
      <w:r w:rsidR="00D14ADF" w:rsidRPr="004D51D1">
        <w:rPr>
          <w:rFonts w:asciiTheme="minorHAnsi" w:hAnsiTheme="minorHAnsi" w:cs="Calibri"/>
          <w:color w:val="000000" w:themeColor="text1"/>
          <w:sz w:val="22"/>
          <w:szCs w:val="22"/>
          <w:lang w:val="de-DE"/>
        </w:rPr>
        <w:t xml:space="preserve"> </w:t>
      </w:r>
      <w:r w:rsidR="004B3CF7" w:rsidRPr="004D51D1">
        <w:rPr>
          <w:rFonts w:asciiTheme="minorHAnsi" w:hAnsiTheme="minorHAnsi" w:cs="Calibri"/>
          <w:color w:val="000000" w:themeColor="text1"/>
          <w:sz w:val="22"/>
          <w:szCs w:val="22"/>
          <w:lang w:val="de-DE"/>
        </w:rPr>
        <w:t>Denn</w:t>
      </w:r>
      <w:r w:rsidR="00D14ADF" w:rsidRPr="004D51D1">
        <w:rPr>
          <w:rFonts w:asciiTheme="minorHAnsi" w:hAnsiTheme="minorHAnsi" w:cs="Calibri"/>
          <w:color w:val="000000" w:themeColor="text1"/>
          <w:sz w:val="22"/>
          <w:szCs w:val="22"/>
          <w:lang w:val="de-DE"/>
        </w:rPr>
        <w:t xml:space="preserve"> </w:t>
      </w:r>
      <w:r w:rsidR="00AE2AA1" w:rsidRPr="004D51D1">
        <w:rPr>
          <w:rFonts w:asciiTheme="minorHAnsi" w:hAnsiTheme="minorHAnsi" w:cs="Calibri"/>
          <w:color w:val="000000" w:themeColor="text1"/>
          <w:sz w:val="22"/>
          <w:szCs w:val="22"/>
          <w:lang w:val="de-DE"/>
        </w:rPr>
        <w:t>„</w:t>
      </w:r>
      <w:r w:rsidR="00D14ADF" w:rsidRPr="004D51D1">
        <w:rPr>
          <w:rFonts w:asciiTheme="minorHAnsi" w:hAnsiTheme="minorHAnsi" w:cs="Calibri"/>
          <w:color w:val="000000" w:themeColor="text1"/>
          <w:sz w:val="22"/>
          <w:szCs w:val="22"/>
          <w:lang w:val="de-DE"/>
        </w:rPr>
        <w:t>Werte</w:t>
      </w:r>
      <w:r w:rsidR="00AE2AA1" w:rsidRPr="004D51D1">
        <w:rPr>
          <w:rFonts w:asciiTheme="minorHAnsi" w:hAnsiTheme="minorHAnsi" w:cs="Calibri"/>
          <w:color w:val="000000" w:themeColor="text1"/>
          <w:sz w:val="22"/>
          <w:szCs w:val="22"/>
          <w:lang w:val="de-DE"/>
        </w:rPr>
        <w:t>“</w:t>
      </w:r>
      <w:r w:rsidR="00D14ADF" w:rsidRPr="004D51D1">
        <w:rPr>
          <w:rFonts w:asciiTheme="minorHAnsi" w:hAnsiTheme="minorHAnsi" w:cs="Calibri"/>
          <w:color w:val="000000" w:themeColor="text1"/>
          <w:sz w:val="22"/>
          <w:szCs w:val="22"/>
          <w:lang w:val="de-DE"/>
        </w:rPr>
        <w:t xml:space="preserve">, </w:t>
      </w:r>
      <w:r w:rsidR="00AE2AA1" w:rsidRPr="004D51D1">
        <w:rPr>
          <w:rFonts w:asciiTheme="minorHAnsi" w:hAnsiTheme="minorHAnsi" w:cs="Calibri"/>
          <w:color w:val="000000" w:themeColor="text1"/>
          <w:sz w:val="22"/>
          <w:szCs w:val="22"/>
          <w:lang w:val="de-DE"/>
        </w:rPr>
        <w:t>„</w:t>
      </w:r>
      <w:r w:rsidR="00D14ADF" w:rsidRPr="004D51D1">
        <w:rPr>
          <w:rFonts w:asciiTheme="minorHAnsi" w:hAnsiTheme="minorHAnsi" w:cs="Calibri"/>
          <w:color w:val="000000" w:themeColor="text1"/>
          <w:sz w:val="22"/>
          <w:szCs w:val="22"/>
          <w:lang w:val="de-DE"/>
        </w:rPr>
        <w:t>Toleranz</w:t>
      </w:r>
      <w:r w:rsidR="00AE2AA1" w:rsidRPr="004D51D1">
        <w:rPr>
          <w:rFonts w:asciiTheme="minorHAnsi" w:hAnsiTheme="minorHAnsi" w:cs="Calibri"/>
          <w:color w:val="000000" w:themeColor="text1"/>
          <w:sz w:val="22"/>
          <w:szCs w:val="22"/>
          <w:lang w:val="de-DE"/>
        </w:rPr>
        <w:t>“</w:t>
      </w:r>
      <w:r w:rsidR="00D14ADF" w:rsidRPr="004D51D1">
        <w:rPr>
          <w:rFonts w:asciiTheme="minorHAnsi" w:hAnsiTheme="minorHAnsi" w:cs="Calibri"/>
          <w:color w:val="000000" w:themeColor="text1"/>
          <w:sz w:val="22"/>
          <w:szCs w:val="22"/>
          <w:lang w:val="de-DE"/>
        </w:rPr>
        <w:t xml:space="preserve">, </w:t>
      </w:r>
      <w:r w:rsidR="00AE2AA1" w:rsidRPr="004D51D1">
        <w:rPr>
          <w:rFonts w:asciiTheme="minorHAnsi" w:hAnsiTheme="minorHAnsi" w:cs="Calibri"/>
          <w:color w:val="000000" w:themeColor="text1"/>
          <w:sz w:val="22"/>
          <w:szCs w:val="22"/>
          <w:lang w:val="de-DE"/>
        </w:rPr>
        <w:t>„</w:t>
      </w:r>
      <w:r w:rsidR="00D14ADF" w:rsidRPr="004D51D1">
        <w:rPr>
          <w:rFonts w:asciiTheme="minorHAnsi" w:hAnsiTheme="minorHAnsi" w:cs="Calibri"/>
          <w:color w:val="000000" w:themeColor="text1"/>
          <w:sz w:val="22"/>
          <w:szCs w:val="22"/>
          <w:lang w:val="de-DE"/>
        </w:rPr>
        <w:t>Vorurteile</w:t>
      </w:r>
      <w:r w:rsidR="00AE2AA1" w:rsidRPr="004D51D1">
        <w:rPr>
          <w:rFonts w:asciiTheme="minorHAnsi" w:hAnsiTheme="minorHAnsi" w:cs="Calibri"/>
          <w:color w:val="000000" w:themeColor="text1"/>
          <w:sz w:val="22"/>
          <w:szCs w:val="22"/>
          <w:lang w:val="de-DE"/>
        </w:rPr>
        <w:t>“</w:t>
      </w:r>
      <w:r w:rsidR="00D14ADF" w:rsidRPr="004D51D1">
        <w:rPr>
          <w:rFonts w:asciiTheme="minorHAnsi" w:hAnsiTheme="minorHAnsi" w:cs="Calibri"/>
          <w:color w:val="000000" w:themeColor="text1"/>
          <w:sz w:val="22"/>
          <w:szCs w:val="22"/>
          <w:lang w:val="de-DE"/>
        </w:rPr>
        <w:t xml:space="preserve"> und </w:t>
      </w:r>
      <w:r w:rsidR="00AE2AA1" w:rsidRPr="004D51D1">
        <w:rPr>
          <w:rFonts w:asciiTheme="minorHAnsi" w:hAnsiTheme="minorHAnsi" w:cs="Calibri"/>
          <w:color w:val="000000" w:themeColor="text1"/>
          <w:sz w:val="22"/>
          <w:szCs w:val="22"/>
          <w:lang w:val="de-DE"/>
        </w:rPr>
        <w:t>„</w:t>
      </w:r>
      <w:r w:rsidR="00D14ADF" w:rsidRPr="004D51D1">
        <w:rPr>
          <w:rFonts w:asciiTheme="minorHAnsi" w:hAnsiTheme="minorHAnsi" w:cs="Calibri"/>
          <w:color w:val="000000" w:themeColor="text1"/>
          <w:sz w:val="22"/>
          <w:szCs w:val="22"/>
          <w:lang w:val="de-DE"/>
        </w:rPr>
        <w:t>Religiosität</w:t>
      </w:r>
      <w:r w:rsidR="00AE2AA1" w:rsidRPr="004D51D1">
        <w:rPr>
          <w:rFonts w:asciiTheme="minorHAnsi" w:hAnsiTheme="minorHAnsi" w:cs="Calibri"/>
          <w:color w:val="000000" w:themeColor="text1"/>
          <w:sz w:val="22"/>
          <w:szCs w:val="22"/>
          <w:lang w:val="de-DE"/>
        </w:rPr>
        <w:t>“</w:t>
      </w:r>
      <w:r w:rsidR="004B3CF7" w:rsidRPr="004D51D1">
        <w:rPr>
          <w:rFonts w:asciiTheme="minorHAnsi" w:hAnsiTheme="minorHAnsi" w:cs="Calibri"/>
          <w:color w:val="000000" w:themeColor="text1"/>
          <w:sz w:val="22"/>
          <w:szCs w:val="22"/>
          <w:lang w:val="de-DE"/>
        </w:rPr>
        <w:t xml:space="preserve"> haben </w:t>
      </w:r>
      <w:r w:rsidR="00D02820" w:rsidRPr="004D51D1">
        <w:rPr>
          <w:rFonts w:asciiTheme="minorHAnsi" w:hAnsiTheme="minorHAnsi" w:cs="Calibri"/>
          <w:color w:val="000000" w:themeColor="text1"/>
          <w:sz w:val="22"/>
          <w:szCs w:val="22"/>
          <w:lang w:val="de-DE"/>
        </w:rPr>
        <w:t xml:space="preserve">derzeit </w:t>
      </w:r>
      <w:r w:rsidR="00A522CA" w:rsidRPr="004D51D1">
        <w:rPr>
          <w:rFonts w:asciiTheme="minorHAnsi" w:hAnsiTheme="minorHAnsi" w:cs="Calibri"/>
          <w:color w:val="000000" w:themeColor="text1"/>
          <w:sz w:val="22"/>
          <w:szCs w:val="22"/>
          <w:lang w:val="de-DE"/>
        </w:rPr>
        <w:t>Hochkonjunktur</w:t>
      </w:r>
      <w:r w:rsidR="00D14ADF" w:rsidRPr="004D51D1">
        <w:rPr>
          <w:rFonts w:asciiTheme="minorHAnsi" w:hAnsiTheme="minorHAnsi" w:cs="Calibri"/>
          <w:color w:val="000000" w:themeColor="text1"/>
          <w:sz w:val="22"/>
          <w:szCs w:val="22"/>
          <w:lang w:val="de-DE"/>
        </w:rPr>
        <w:t xml:space="preserve">. </w:t>
      </w:r>
      <w:r w:rsidR="00AE2AA1" w:rsidRPr="004D51D1">
        <w:rPr>
          <w:rFonts w:asciiTheme="minorHAnsi" w:hAnsiTheme="minorHAnsi" w:cs="Calibri"/>
          <w:color w:val="000000" w:themeColor="text1"/>
          <w:sz w:val="22"/>
          <w:szCs w:val="22"/>
        </w:rPr>
        <w:t>Da die Studien sowohl mit quantitativen als auch mit qualitativen Daten operieren und sich eines komplexen Mixed-</w:t>
      </w:r>
      <w:proofErr w:type="spellStart"/>
      <w:r w:rsidR="00AE2AA1" w:rsidRPr="004D51D1">
        <w:rPr>
          <w:rFonts w:asciiTheme="minorHAnsi" w:hAnsiTheme="minorHAnsi" w:cs="Calibri"/>
          <w:color w:val="000000" w:themeColor="text1"/>
          <w:sz w:val="22"/>
          <w:szCs w:val="22"/>
        </w:rPr>
        <w:t>Methods</w:t>
      </w:r>
      <w:proofErr w:type="spellEnd"/>
      <w:r w:rsidR="00AE2AA1" w:rsidRPr="004D51D1">
        <w:rPr>
          <w:rFonts w:asciiTheme="minorHAnsi" w:hAnsiTheme="minorHAnsi" w:cs="Calibri"/>
          <w:color w:val="000000" w:themeColor="text1"/>
          <w:sz w:val="22"/>
          <w:szCs w:val="22"/>
        </w:rPr>
        <w:t>-Ansatzes bedienen</w:t>
      </w:r>
      <w:r w:rsidR="00AD2700" w:rsidRPr="004D51D1">
        <w:rPr>
          <w:rFonts w:asciiTheme="minorHAnsi" w:hAnsiTheme="minorHAnsi" w:cs="Calibri"/>
          <w:color w:val="000000" w:themeColor="text1"/>
          <w:sz w:val="22"/>
          <w:szCs w:val="22"/>
          <w:lang w:val="de-DE"/>
        </w:rPr>
        <w:t>, wird man erfahren</w:t>
      </w:r>
      <w:r w:rsidR="00CB001B" w:rsidRPr="004D51D1">
        <w:rPr>
          <w:rFonts w:asciiTheme="minorHAnsi" w:hAnsiTheme="minorHAnsi" w:cs="Calibri"/>
          <w:color w:val="000000" w:themeColor="text1"/>
          <w:sz w:val="22"/>
          <w:szCs w:val="22"/>
          <w:lang w:val="de-DE"/>
        </w:rPr>
        <w:t>,</w:t>
      </w:r>
      <w:r w:rsidR="00AD2700" w:rsidRPr="004D51D1">
        <w:rPr>
          <w:rFonts w:asciiTheme="minorHAnsi" w:hAnsiTheme="minorHAnsi" w:cs="Calibri"/>
          <w:color w:val="000000" w:themeColor="text1"/>
          <w:sz w:val="22"/>
          <w:szCs w:val="22"/>
          <w:lang w:val="de-DE"/>
        </w:rPr>
        <w:t xml:space="preserve"> </w:t>
      </w:r>
      <w:r w:rsidR="00D02820" w:rsidRPr="004D51D1">
        <w:rPr>
          <w:rFonts w:asciiTheme="minorHAnsi" w:hAnsiTheme="minorHAnsi" w:cs="Calibri"/>
          <w:color w:val="000000" w:themeColor="text1"/>
          <w:sz w:val="22"/>
          <w:szCs w:val="22"/>
          <w:lang w:val="de-DE"/>
        </w:rPr>
        <w:t xml:space="preserve">(a) </w:t>
      </w:r>
      <w:r w:rsidR="00DA618E" w:rsidRPr="004D51D1">
        <w:rPr>
          <w:rFonts w:asciiTheme="minorHAnsi" w:hAnsiTheme="minorHAnsi" w:cs="Calibri"/>
          <w:color w:val="000000" w:themeColor="text1"/>
          <w:sz w:val="22"/>
          <w:szCs w:val="22"/>
          <w:lang w:val="de-DE"/>
        </w:rPr>
        <w:t>welche</w:t>
      </w:r>
      <w:r w:rsidR="00AD2700" w:rsidRPr="004D51D1">
        <w:rPr>
          <w:rFonts w:asciiTheme="minorHAnsi" w:hAnsiTheme="minorHAnsi" w:cs="Calibri"/>
          <w:color w:val="000000" w:themeColor="text1"/>
          <w:sz w:val="22"/>
          <w:szCs w:val="22"/>
          <w:lang w:val="de-DE"/>
        </w:rPr>
        <w:t xml:space="preserve"> Werte</w:t>
      </w:r>
      <w:r w:rsidR="00CB001B" w:rsidRPr="004D51D1">
        <w:rPr>
          <w:rFonts w:asciiTheme="minorHAnsi" w:hAnsiTheme="minorHAnsi" w:cs="Calibri"/>
          <w:color w:val="000000" w:themeColor="text1"/>
          <w:sz w:val="22"/>
          <w:szCs w:val="22"/>
          <w:lang w:val="de-DE"/>
        </w:rPr>
        <w:t>haltungen</w:t>
      </w:r>
      <w:r w:rsidR="00AD2700" w:rsidRPr="004D51D1">
        <w:rPr>
          <w:rFonts w:asciiTheme="minorHAnsi" w:hAnsiTheme="minorHAnsi" w:cs="Calibri"/>
          <w:color w:val="000000" w:themeColor="text1"/>
          <w:sz w:val="22"/>
          <w:szCs w:val="22"/>
          <w:lang w:val="de-DE"/>
        </w:rPr>
        <w:t xml:space="preserve"> und Toleranzeinstellungen in Österreich </w:t>
      </w:r>
      <w:r w:rsidR="00415FCC" w:rsidRPr="004D51D1">
        <w:rPr>
          <w:rFonts w:asciiTheme="minorHAnsi" w:hAnsiTheme="minorHAnsi" w:cs="Calibri"/>
          <w:color w:val="000000" w:themeColor="text1"/>
          <w:sz w:val="22"/>
          <w:szCs w:val="22"/>
          <w:lang w:val="de-DE"/>
        </w:rPr>
        <w:t>im</w:t>
      </w:r>
      <w:r w:rsidR="00643BCF" w:rsidRPr="004D51D1">
        <w:rPr>
          <w:rFonts w:asciiTheme="minorHAnsi" w:hAnsiTheme="minorHAnsi" w:cs="Calibri"/>
          <w:color w:val="000000" w:themeColor="text1"/>
          <w:sz w:val="22"/>
          <w:szCs w:val="22"/>
          <w:lang w:val="de-DE"/>
        </w:rPr>
        <w:t xml:space="preserve"> Umlauf </w:t>
      </w:r>
      <w:r w:rsidR="00811904" w:rsidRPr="004D51D1">
        <w:rPr>
          <w:rFonts w:asciiTheme="minorHAnsi" w:hAnsiTheme="minorHAnsi" w:cs="Calibri"/>
          <w:color w:val="000000" w:themeColor="text1"/>
          <w:sz w:val="22"/>
          <w:szCs w:val="22"/>
          <w:lang w:val="de-DE"/>
        </w:rPr>
        <w:t>sind</w:t>
      </w:r>
      <w:r w:rsidR="00AD2700" w:rsidRPr="004D51D1">
        <w:rPr>
          <w:rFonts w:asciiTheme="minorHAnsi" w:hAnsiTheme="minorHAnsi" w:cs="Calibri"/>
          <w:color w:val="000000" w:themeColor="text1"/>
          <w:sz w:val="22"/>
          <w:szCs w:val="22"/>
          <w:lang w:val="de-DE"/>
        </w:rPr>
        <w:t xml:space="preserve">. </w:t>
      </w:r>
      <w:r w:rsidR="00137B89" w:rsidRPr="004D51D1">
        <w:rPr>
          <w:rFonts w:asciiTheme="minorHAnsi" w:hAnsiTheme="minorHAnsi" w:cs="Calibri"/>
          <w:color w:val="000000" w:themeColor="text1"/>
          <w:sz w:val="22"/>
          <w:szCs w:val="22"/>
          <w:lang w:val="de-DE"/>
        </w:rPr>
        <w:t xml:space="preserve">Man </w:t>
      </w:r>
      <w:r w:rsidR="00632238" w:rsidRPr="004D51D1">
        <w:rPr>
          <w:rFonts w:asciiTheme="minorHAnsi" w:hAnsiTheme="minorHAnsi" w:cs="Calibri"/>
          <w:color w:val="000000" w:themeColor="text1"/>
          <w:sz w:val="22"/>
          <w:szCs w:val="22"/>
          <w:lang w:val="de-DE"/>
        </w:rPr>
        <w:t>gewinnt</w:t>
      </w:r>
      <w:r w:rsidR="00137B89" w:rsidRPr="004D51D1">
        <w:rPr>
          <w:rFonts w:asciiTheme="minorHAnsi" w:hAnsiTheme="minorHAnsi" w:cs="Calibri"/>
          <w:color w:val="000000" w:themeColor="text1"/>
          <w:sz w:val="22"/>
          <w:szCs w:val="22"/>
          <w:lang w:val="de-DE"/>
        </w:rPr>
        <w:t xml:space="preserve"> </w:t>
      </w:r>
      <w:r w:rsidR="00D02820" w:rsidRPr="004D51D1">
        <w:rPr>
          <w:rFonts w:asciiTheme="minorHAnsi" w:hAnsiTheme="minorHAnsi" w:cs="Calibri"/>
          <w:color w:val="000000" w:themeColor="text1"/>
          <w:sz w:val="22"/>
          <w:szCs w:val="22"/>
          <w:lang w:val="de-DE"/>
        </w:rPr>
        <w:t>(b) zugleich</w:t>
      </w:r>
      <w:r w:rsidR="00137B89" w:rsidRPr="004D51D1">
        <w:rPr>
          <w:rFonts w:asciiTheme="minorHAnsi" w:hAnsiTheme="minorHAnsi" w:cs="Calibri"/>
          <w:color w:val="000000" w:themeColor="text1"/>
          <w:sz w:val="22"/>
          <w:szCs w:val="22"/>
          <w:lang w:val="de-DE"/>
        </w:rPr>
        <w:t xml:space="preserve"> </w:t>
      </w:r>
      <w:r w:rsidR="00632238" w:rsidRPr="004D51D1">
        <w:rPr>
          <w:rFonts w:asciiTheme="minorHAnsi" w:hAnsiTheme="minorHAnsi" w:cs="Calibri"/>
          <w:color w:val="000000" w:themeColor="text1"/>
          <w:sz w:val="22"/>
          <w:szCs w:val="22"/>
          <w:lang w:val="de-DE"/>
        </w:rPr>
        <w:t xml:space="preserve">einen Einblick über </w:t>
      </w:r>
      <w:r w:rsidR="00137B89" w:rsidRPr="004D51D1">
        <w:rPr>
          <w:rFonts w:asciiTheme="minorHAnsi" w:hAnsiTheme="minorHAnsi" w:cs="Calibri"/>
          <w:color w:val="000000" w:themeColor="text1"/>
          <w:sz w:val="22"/>
          <w:szCs w:val="22"/>
          <w:lang w:val="de-DE"/>
        </w:rPr>
        <w:t xml:space="preserve">die hinter den Zahlen </w:t>
      </w:r>
      <w:r w:rsidR="00AE2AA1" w:rsidRPr="004D51D1">
        <w:rPr>
          <w:rFonts w:asciiTheme="minorHAnsi" w:hAnsiTheme="minorHAnsi" w:cs="Calibri"/>
          <w:color w:val="000000" w:themeColor="text1"/>
          <w:sz w:val="22"/>
          <w:szCs w:val="22"/>
          <w:lang w:val="de-DE"/>
        </w:rPr>
        <w:t xml:space="preserve">und Typen </w:t>
      </w:r>
      <w:r w:rsidR="00137B89" w:rsidRPr="004D51D1">
        <w:rPr>
          <w:rFonts w:asciiTheme="minorHAnsi" w:hAnsiTheme="minorHAnsi" w:cs="Calibri"/>
          <w:color w:val="000000" w:themeColor="text1"/>
          <w:sz w:val="22"/>
          <w:szCs w:val="22"/>
          <w:lang w:val="de-DE"/>
        </w:rPr>
        <w:t>stehende</w:t>
      </w:r>
      <w:r w:rsidRPr="004D51D1">
        <w:rPr>
          <w:rFonts w:asciiTheme="minorHAnsi" w:hAnsiTheme="minorHAnsi" w:cs="Calibri"/>
          <w:color w:val="000000" w:themeColor="text1"/>
          <w:sz w:val="22"/>
          <w:szCs w:val="22"/>
          <w:lang w:val="de-DE"/>
        </w:rPr>
        <w:t>n</w:t>
      </w:r>
      <w:r w:rsidR="00137B89" w:rsidRPr="004D51D1">
        <w:rPr>
          <w:rFonts w:asciiTheme="minorHAnsi" w:hAnsiTheme="minorHAnsi" w:cs="Calibri"/>
          <w:color w:val="000000" w:themeColor="text1"/>
          <w:sz w:val="22"/>
          <w:szCs w:val="22"/>
          <w:lang w:val="de-DE"/>
        </w:rPr>
        <w:t xml:space="preserve"> Menschen und ihre vielfältigen </w:t>
      </w:r>
      <w:r w:rsidR="00D02820" w:rsidRPr="004D51D1">
        <w:rPr>
          <w:rFonts w:asciiTheme="minorHAnsi" w:hAnsiTheme="minorHAnsi" w:cs="Calibri"/>
          <w:color w:val="000000" w:themeColor="text1"/>
          <w:sz w:val="22"/>
          <w:szCs w:val="22"/>
          <w:lang w:val="de-DE"/>
        </w:rPr>
        <w:t>Lebensgeschic</w:t>
      </w:r>
      <w:r w:rsidR="0046072A">
        <w:rPr>
          <w:rFonts w:asciiTheme="minorHAnsi" w:hAnsiTheme="minorHAnsi" w:cs="Calibri"/>
          <w:color w:val="000000" w:themeColor="text1"/>
          <w:sz w:val="22"/>
          <w:szCs w:val="22"/>
          <w:lang w:val="de-DE"/>
        </w:rPr>
        <w:t>hten</w:t>
      </w:r>
      <w:r w:rsidR="00137B89" w:rsidRPr="004D51D1">
        <w:rPr>
          <w:rFonts w:asciiTheme="minorHAnsi" w:hAnsiTheme="minorHAnsi" w:cs="Calibri"/>
          <w:color w:val="000000" w:themeColor="text1"/>
          <w:sz w:val="22"/>
          <w:szCs w:val="22"/>
          <w:lang w:val="de-DE"/>
        </w:rPr>
        <w:t xml:space="preserve">. </w:t>
      </w:r>
      <w:r w:rsidR="00AD2700" w:rsidRPr="004D51D1">
        <w:rPr>
          <w:rFonts w:asciiTheme="minorHAnsi" w:hAnsiTheme="minorHAnsi" w:cs="Calibri"/>
          <w:color w:val="000000" w:themeColor="text1"/>
          <w:sz w:val="22"/>
          <w:szCs w:val="22"/>
          <w:lang w:val="de-DE"/>
        </w:rPr>
        <w:t xml:space="preserve">Gleichzeitig wird man </w:t>
      </w:r>
      <w:r w:rsidR="00415FCC" w:rsidRPr="004D51D1">
        <w:rPr>
          <w:rFonts w:asciiTheme="minorHAnsi" w:hAnsiTheme="minorHAnsi" w:cs="Calibri"/>
          <w:color w:val="000000" w:themeColor="text1"/>
          <w:sz w:val="22"/>
          <w:szCs w:val="22"/>
          <w:lang w:val="de-DE"/>
        </w:rPr>
        <w:t xml:space="preserve">(c) </w:t>
      </w:r>
      <w:r w:rsidR="00AD2700" w:rsidRPr="004D51D1">
        <w:rPr>
          <w:rFonts w:asciiTheme="minorHAnsi" w:hAnsiTheme="minorHAnsi" w:cs="Calibri"/>
          <w:color w:val="000000" w:themeColor="text1"/>
          <w:sz w:val="22"/>
          <w:szCs w:val="22"/>
          <w:lang w:val="de-DE"/>
        </w:rPr>
        <w:t xml:space="preserve">erkennen, wie komplex das Thema </w:t>
      </w:r>
      <w:r w:rsidR="00632238" w:rsidRPr="004D51D1">
        <w:rPr>
          <w:rFonts w:asciiTheme="minorHAnsi" w:hAnsiTheme="minorHAnsi" w:cs="Calibri"/>
          <w:color w:val="000000" w:themeColor="text1"/>
          <w:sz w:val="22"/>
          <w:szCs w:val="22"/>
          <w:lang w:val="de-DE"/>
        </w:rPr>
        <w:t xml:space="preserve">in der Tat </w:t>
      </w:r>
      <w:r w:rsidR="00AD2700" w:rsidRPr="004D51D1">
        <w:rPr>
          <w:rFonts w:asciiTheme="minorHAnsi" w:hAnsiTheme="minorHAnsi" w:cs="Calibri"/>
          <w:color w:val="000000" w:themeColor="text1"/>
          <w:sz w:val="22"/>
          <w:szCs w:val="22"/>
          <w:lang w:val="de-DE"/>
        </w:rPr>
        <w:t xml:space="preserve">ist und wie aufwendig </w:t>
      </w:r>
      <w:r w:rsidR="00632238" w:rsidRPr="004D51D1">
        <w:rPr>
          <w:rFonts w:asciiTheme="minorHAnsi" w:hAnsiTheme="minorHAnsi" w:cs="Calibri"/>
          <w:color w:val="000000" w:themeColor="text1"/>
          <w:sz w:val="22"/>
          <w:szCs w:val="22"/>
          <w:lang w:val="de-DE"/>
        </w:rPr>
        <w:t xml:space="preserve">es sein kann, </w:t>
      </w:r>
      <w:r w:rsidR="00CB001B" w:rsidRPr="004D51D1">
        <w:rPr>
          <w:rFonts w:asciiTheme="minorHAnsi" w:hAnsiTheme="minorHAnsi" w:cs="Calibri"/>
          <w:color w:val="000000" w:themeColor="text1"/>
          <w:sz w:val="22"/>
          <w:szCs w:val="22"/>
          <w:lang w:val="de-DE"/>
        </w:rPr>
        <w:t>plausib</w:t>
      </w:r>
      <w:r w:rsidR="00632238" w:rsidRPr="004D51D1">
        <w:rPr>
          <w:rFonts w:asciiTheme="minorHAnsi" w:hAnsiTheme="minorHAnsi" w:cs="Calibri"/>
          <w:color w:val="000000" w:themeColor="text1"/>
          <w:sz w:val="22"/>
          <w:szCs w:val="22"/>
          <w:lang w:val="de-DE"/>
        </w:rPr>
        <w:t>le</w:t>
      </w:r>
      <w:r w:rsidRPr="004D51D1">
        <w:rPr>
          <w:rFonts w:asciiTheme="minorHAnsi" w:hAnsiTheme="minorHAnsi" w:cs="Calibri"/>
          <w:color w:val="000000" w:themeColor="text1"/>
          <w:sz w:val="22"/>
          <w:szCs w:val="22"/>
          <w:lang w:val="de-DE"/>
        </w:rPr>
        <w:t>n</w:t>
      </w:r>
      <w:r w:rsidR="00632238" w:rsidRPr="004D51D1">
        <w:rPr>
          <w:rFonts w:asciiTheme="minorHAnsi" w:hAnsiTheme="minorHAnsi" w:cs="Calibri"/>
          <w:color w:val="000000" w:themeColor="text1"/>
          <w:sz w:val="22"/>
          <w:szCs w:val="22"/>
          <w:lang w:val="de-DE"/>
        </w:rPr>
        <w:t xml:space="preserve"> </w:t>
      </w:r>
      <w:r w:rsidR="00AD2700" w:rsidRPr="004D51D1">
        <w:rPr>
          <w:rFonts w:asciiTheme="minorHAnsi" w:hAnsiTheme="minorHAnsi" w:cs="Calibri"/>
          <w:color w:val="000000" w:themeColor="text1"/>
          <w:sz w:val="22"/>
          <w:szCs w:val="22"/>
          <w:lang w:val="de-DE"/>
        </w:rPr>
        <w:t>Entstehungsursache</w:t>
      </w:r>
      <w:r w:rsidR="00CE67B5" w:rsidRPr="004D51D1">
        <w:rPr>
          <w:rFonts w:asciiTheme="minorHAnsi" w:hAnsiTheme="minorHAnsi" w:cs="Calibri"/>
          <w:color w:val="000000" w:themeColor="text1"/>
          <w:sz w:val="22"/>
          <w:szCs w:val="22"/>
          <w:lang w:val="de-DE"/>
        </w:rPr>
        <w:t>n</w:t>
      </w:r>
      <w:r w:rsidR="00AD2700" w:rsidRPr="004D51D1">
        <w:rPr>
          <w:rFonts w:asciiTheme="minorHAnsi" w:hAnsiTheme="minorHAnsi" w:cs="Calibri"/>
          <w:color w:val="000000" w:themeColor="text1"/>
          <w:sz w:val="22"/>
          <w:szCs w:val="22"/>
          <w:lang w:val="de-DE"/>
        </w:rPr>
        <w:t xml:space="preserve"> </w:t>
      </w:r>
      <w:r w:rsidR="00632238" w:rsidRPr="004D51D1">
        <w:rPr>
          <w:rFonts w:asciiTheme="minorHAnsi" w:hAnsiTheme="minorHAnsi" w:cs="Calibri"/>
          <w:color w:val="000000" w:themeColor="text1"/>
          <w:sz w:val="22"/>
          <w:szCs w:val="22"/>
          <w:lang w:val="de-DE"/>
        </w:rPr>
        <w:t xml:space="preserve">so </w:t>
      </w:r>
      <w:r w:rsidR="00137B89" w:rsidRPr="004D51D1">
        <w:rPr>
          <w:rFonts w:asciiTheme="minorHAnsi" w:hAnsiTheme="minorHAnsi" w:cs="Calibri"/>
          <w:color w:val="000000" w:themeColor="text1"/>
          <w:sz w:val="22"/>
          <w:szCs w:val="22"/>
          <w:lang w:val="de-DE"/>
        </w:rPr>
        <w:t>mancher</w:t>
      </w:r>
      <w:r w:rsidR="00AD2700" w:rsidRPr="004D51D1">
        <w:rPr>
          <w:rFonts w:asciiTheme="minorHAnsi" w:hAnsiTheme="minorHAnsi" w:cs="Calibri"/>
          <w:color w:val="000000" w:themeColor="text1"/>
          <w:sz w:val="22"/>
          <w:szCs w:val="22"/>
          <w:lang w:val="de-DE"/>
        </w:rPr>
        <w:t xml:space="preserve"> </w:t>
      </w:r>
      <w:r w:rsidR="00632238" w:rsidRPr="004D51D1">
        <w:rPr>
          <w:rFonts w:asciiTheme="minorHAnsi" w:hAnsiTheme="minorHAnsi" w:cs="Calibri"/>
          <w:color w:val="000000" w:themeColor="text1"/>
          <w:sz w:val="22"/>
          <w:szCs w:val="22"/>
          <w:lang w:val="de-DE"/>
        </w:rPr>
        <w:t>Wertehaltungen</w:t>
      </w:r>
      <w:r w:rsidR="00CB001B" w:rsidRPr="004D51D1">
        <w:rPr>
          <w:rFonts w:asciiTheme="minorHAnsi" w:hAnsiTheme="minorHAnsi" w:cs="Calibri"/>
          <w:color w:val="000000" w:themeColor="text1"/>
          <w:sz w:val="22"/>
          <w:szCs w:val="22"/>
          <w:lang w:val="de-DE"/>
        </w:rPr>
        <w:t xml:space="preserve"> oder Tolera</w:t>
      </w:r>
      <w:r w:rsidR="00850220" w:rsidRPr="004D51D1">
        <w:rPr>
          <w:rFonts w:asciiTheme="minorHAnsi" w:hAnsiTheme="minorHAnsi" w:cs="Calibri"/>
          <w:color w:val="000000" w:themeColor="text1"/>
          <w:sz w:val="22"/>
          <w:szCs w:val="22"/>
          <w:lang w:val="de-DE"/>
        </w:rPr>
        <w:t xml:space="preserve">nzhaltungen </w:t>
      </w:r>
      <w:r w:rsidR="0046072A">
        <w:rPr>
          <w:rFonts w:asciiTheme="minorHAnsi" w:hAnsiTheme="minorHAnsi" w:cs="Calibri"/>
          <w:color w:val="000000" w:themeColor="text1"/>
          <w:sz w:val="22"/>
          <w:szCs w:val="22"/>
          <w:lang w:val="de-DE"/>
        </w:rPr>
        <w:t>auf die Spur zu kommen.</w:t>
      </w:r>
    </w:p>
    <w:sectPr w:rsidR="0018723A" w:rsidRPr="004D51D1" w:rsidSect="005423FB">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57B" w:rsidRDefault="00A9457B" w:rsidP="0035506C">
      <w:r>
        <w:separator/>
      </w:r>
    </w:p>
  </w:endnote>
  <w:endnote w:type="continuationSeparator" w:id="0">
    <w:p w:rsidR="00A9457B" w:rsidRDefault="00A9457B" w:rsidP="0035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57B" w:rsidRDefault="00A9457B" w:rsidP="0035506C">
      <w:r>
        <w:separator/>
      </w:r>
    </w:p>
  </w:footnote>
  <w:footnote w:type="continuationSeparator" w:id="0">
    <w:p w:rsidR="00A9457B" w:rsidRDefault="00A9457B" w:rsidP="00355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6C" w:rsidRDefault="0035506C">
    <w:pPr>
      <w:pStyle w:val="Kopfzeil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83E"/>
    <w:multiLevelType w:val="hybridMultilevel"/>
    <w:tmpl w:val="A6080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581C00"/>
    <w:multiLevelType w:val="hybridMultilevel"/>
    <w:tmpl w:val="54B631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6B510B"/>
    <w:multiLevelType w:val="hybridMultilevel"/>
    <w:tmpl w:val="0E16B780"/>
    <w:lvl w:ilvl="0" w:tplc="32C2BE9A">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2F"/>
    <w:rsid w:val="00000946"/>
    <w:rsid w:val="000040B5"/>
    <w:rsid w:val="000073AB"/>
    <w:rsid w:val="00047B4C"/>
    <w:rsid w:val="0006230A"/>
    <w:rsid w:val="000739BB"/>
    <w:rsid w:val="00094704"/>
    <w:rsid w:val="000A177F"/>
    <w:rsid w:val="000A7C92"/>
    <w:rsid w:val="000C08FE"/>
    <w:rsid w:val="000C0C90"/>
    <w:rsid w:val="000E2187"/>
    <w:rsid w:val="000F1C99"/>
    <w:rsid w:val="0010536F"/>
    <w:rsid w:val="00111001"/>
    <w:rsid w:val="00117CB7"/>
    <w:rsid w:val="00137B89"/>
    <w:rsid w:val="001528FC"/>
    <w:rsid w:val="00166AD7"/>
    <w:rsid w:val="00170145"/>
    <w:rsid w:val="0018382A"/>
    <w:rsid w:val="0018723A"/>
    <w:rsid w:val="00195AFC"/>
    <w:rsid w:val="001D0942"/>
    <w:rsid w:val="001D17AC"/>
    <w:rsid w:val="001D40CD"/>
    <w:rsid w:val="001D67B0"/>
    <w:rsid w:val="001D76C1"/>
    <w:rsid w:val="001E34BA"/>
    <w:rsid w:val="001E7E21"/>
    <w:rsid w:val="001F2055"/>
    <w:rsid w:val="00201A03"/>
    <w:rsid w:val="00203B70"/>
    <w:rsid w:val="00220701"/>
    <w:rsid w:val="002336EF"/>
    <w:rsid w:val="0027553A"/>
    <w:rsid w:val="00282168"/>
    <w:rsid w:val="002962B2"/>
    <w:rsid w:val="002B2464"/>
    <w:rsid w:val="002B62C0"/>
    <w:rsid w:val="002C1A49"/>
    <w:rsid w:val="002D3537"/>
    <w:rsid w:val="002F234E"/>
    <w:rsid w:val="0030448B"/>
    <w:rsid w:val="00307F87"/>
    <w:rsid w:val="00321354"/>
    <w:rsid w:val="00325F53"/>
    <w:rsid w:val="00334668"/>
    <w:rsid w:val="003420D5"/>
    <w:rsid w:val="00351B42"/>
    <w:rsid w:val="0035506C"/>
    <w:rsid w:val="003704B8"/>
    <w:rsid w:val="003773C8"/>
    <w:rsid w:val="00391428"/>
    <w:rsid w:val="003B7281"/>
    <w:rsid w:val="003E76E1"/>
    <w:rsid w:val="003F3294"/>
    <w:rsid w:val="00401763"/>
    <w:rsid w:val="00415FCC"/>
    <w:rsid w:val="00416630"/>
    <w:rsid w:val="0042086C"/>
    <w:rsid w:val="00437144"/>
    <w:rsid w:val="0046072A"/>
    <w:rsid w:val="00460C63"/>
    <w:rsid w:val="004724B0"/>
    <w:rsid w:val="004874E8"/>
    <w:rsid w:val="0049769E"/>
    <w:rsid w:val="004A0F6B"/>
    <w:rsid w:val="004B3CF7"/>
    <w:rsid w:val="004D3EBA"/>
    <w:rsid w:val="004D51D1"/>
    <w:rsid w:val="004D54DD"/>
    <w:rsid w:val="004E1FFC"/>
    <w:rsid w:val="005008CC"/>
    <w:rsid w:val="00517587"/>
    <w:rsid w:val="00521D1D"/>
    <w:rsid w:val="00525A64"/>
    <w:rsid w:val="00534BC1"/>
    <w:rsid w:val="005423FB"/>
    <w:rsid w:val="00545241"/>
    <w:rsid w:val="00554F8E"/>
    <w:rsid w:val="00582B77"/>
    <w:rsid w:val="005A5536"/>
    <w:rsid w:val="005A5DC0"/>
    <w:rsid w:val="005B538C"/>
    <w:rsid w:val="005D22B2"/>
    <w:rsid w:val="005D7EF1"/>
    <w:rsid w:val="005F2C3A"/>
    <w:rsid w:val="005F5731"/>
    <w:rsid w:val="006017A0"/>
    <w:rsid w:val="00603188"/>
    <w:rsid w:val="00610D48"/>
    <w:rsid w:val="00611F01"/>
    <w:rsid w:val="00623FB5"/>
    <w:rsid w:val="00632238"/>
    <w:rsid w:val="00643A11"/>
    <w:rsid w:val="00643BCF"/>
    <w:rsid w:val="00644FA5"/>
    <w:rsid w:val="0065185F"/>
    <w:rsid w:val="006555E7"/>
    <w:rsid w:val="00683171"/>
    <w:rsid w:val="00684FBE"/>
    <w:rsid w:val="006964C1"/>
    <w:rsid w:val="00696EBE"/>
    <w:rsid w:val="006A6759"/>
    <w:rsid w:val="006C3A35"/>
    <w:rsid w:val="006C4252"/>
    <w:rsid w:val="006D1897"/>
    <w:rsid w:val="00701686"/>
    <w:rsid w:val="00703EF1"/>
    <w:rsid w:val="007101AB"/>
    <w:rsid w:val="0072131D"/>
    <w:rsid w:val="00725BEF"/>
    <w:rsid w:val="0073460C"/>
    <w:rsid w:val="007354C6"/>
    <w:rsid w:val="00737690"/>
    <w:rsid w:val="0074144B"/>
    <w:rsid w:val="007417BF"/>
    <w:rsid w:val="00766094"/>
    <w:rsid w:val="00784007"/>
    <w:rsid w:val="00785FF0"/>
    <w:rsid w:val="00786762"/>
    <w:rsid w:val="00786DA9"/>
    <w:rsid w:val="00792537"/>
    <w:rsid w:val="007C6443"/>
    <w:rsid w:val="007E09F8"/>
    <w:rsid w:val="007E0E91"/>
    <w:rsid w:val="007E7F30"/>
    <w:rsid w:val="007F78BB"/>
    <w:rsid w:val="007F7F11"/>
    <w:rsid w:val="00804248"/>
    <w:rsid w:val="00805F77"/>
    <w:rsid w:val="00811904"/>
    <w:rsid w:val="00813EA9"/>
    <w:rsid w:val="00820BAD"/>
    <w:rsid w:val="0083066F"/>
    <w:rsid w:val="00841F29"/>
    <w:rsid w:val="00850220"/>
    <w:rsid w:val="00850E45"/>
    <w:rsid w:val="00853AAB"/>
    <w:rsid w:val="00855D07"/>
    <w:rsid w:val="00873AC1"/>
    <w:rsid w:val="00892059"/>
    <w:rsid w:val="008B1789"/>
    <w:rsid w:val="008B6DAE"/>
    <w:rsid w:val="008D06DD"/>
    <w:rsid w:val="008D479A"/>
    <w:rsid w:val="008D6A2C"/>
    <w:rsid w:val="008E33FA"/>
    <w:rsid w:val="009402F7"/>
    <w:rsid w:val="00982B4B"/>
    <w:rsid w:val="00984988"/>
    <w:rsid w:val="00986D0B"/>
    <w:rsid w:val="009A1855"/>
    <w:rsid w:val="009A3135"/>
    <w:rsid w:val="009C3010"/>
    <w:rsid w:val="009E19B1"/>
    <w:rsid w:val="009E391B"/>
    <w:rsid w:val="00A011E3"/>
    <w:rsid w:val="00A3322F"/>
    <w:rsid w:val="00A44393"/>
    <w:rsid w:val="00A522CA"/>
    <w:rsid w:val="00A5625B"/>
    <w:rsid w:val="00A60324"/>
    <w:rsid w:val="00A61E34"/>
    <w:rsid w:val="00A644D1"/>
    <w:rsid w:val="00A64F4A"/>
    <w:rsid w:val="00A65D19"/>
    <w:rsid w:val="00A664FA"/>
    <w:rsid w:val="00A66768"/>
    <w:rsid w:val="00A9457B"/>
    <w:rsid w:val="00AA6345"/>
    <w:rsid w:val="00AB0B7E"/>
    <w:rsid w:val="00AD2700"/>
    <w:rsid w:val="00AD5AD4"/>
    <w:rsid w:val="00AE2AA1"/>
    <w:rsid w:val="00AE49AA"/>
    <w:rsid w:val="00AF64C2"/>
    <w:rsid w:val="00B001F0"/>
    <w:rsid w:val="00B13FE7"/>
    <w:rsid w:val="00B20628"/>
    <w:rsid w:val="00B213F2"/>
    <w:rsid w:val="00B27DC8"/>
    <w:rsid w:val="00B400AB"/>
    <w:rsid w:val="00B4294D"/>
    <w:rsid w:val="00B5101C"/>
    <w:rsid w:val="00B54BB2"/>
    <w:rsid w:val="00B64185"/>
    <w:rsid w:val="00B670A2"/>
    <w:rsid w:val="00B72BD1"/>
    <w:rsid w:val="00BA2824"/>
    <w:rsid w:val="00BB7931"/>
    <w:rsid w:val="00BE2656"/>
    <w:rsid w:val="00C02A52"/>
    <w:rsid w:val="00C40929"/>
    <w:rsid w:val="00C4424B"/>
    <w:rsid w:val="00C45A4A"/>
    <w:rsid w:val="00C53BCA"/>
    <w:rsid w:val="00C614A8"/>
    <w:rsid w:val="00C80012"/>
    <w:rsid w:val="00CA2C5A"/>
    <w:rsid w:val="00CB001B"/>
    <w:rsid w:val="00CB185C"/>
    <w:rsid w:val="00CC3FB2"/>
    <w:rsid w:val="00CD552F"/>
    <w:rsid w:val="00CD5E3A"/>
    <w:rsid w:val="00CE67B5"/>
    <w:rsid w:val="00CE7AF4"/>
    <w:rsid w:val="00CF75A1"/>
    <w:rsid w:val="00D02820"/>
    <w:rsid w:val="00D11C76"/>
    <w:rsid w:val="00D14ADF"/>
    <w:rsid w:val="00D23C3E"/>
    <w:rsid w:val="00D30A84"/>
    <w:rsid w:val="00D347EA"/>
    <w:rsid w:val="00D463FA"/>
    <w:rsid w:val="00D47016"/>
    <w:rsid w:val="00D7182B"/>
    <w:rsid w:val="00D82955"/>
    <w:rsid w:val="00D85AF8"/>
    <w:rsid w:val="00D85BA1"/>
    <w:rsid w:val="00D91955"/>
    <w:rsid w:val="00DA292F"/>
    <w:rsid w:val="00DA618E"/>
    <w:rsid w:val="00DA6CDD"/>
    <w:rsid w:val="00DB5C0D"/>
    <w:rsid w:val="00DB66CB"/>
    <w:rsid w:val="00DC39A7"/>
    <w:rsid w:val="00DC4951"/>
    <w:rsid w:val="00DE7056"/>
    <w:rsid w:val="00E32E82"/>
    <w:rsid w:val="00E43C3A"/>
    <w:rsid w:val="00E7150F"/>
    <w:rsid w:val="00E767E9"/>
    <w:rsid w:val="00E821B2"/>
    <w:rsid w:val="00E83486"/>
    <w:rsid w:val="00E85B99"/>
    <w:rsid w:val="00E90CDB"/>
    <w:rsid w:val="00E92F1C"/>
    <w:rsid w:val="00E96FEC"/>
    <w:rsid w:val="00EA6BC2"/>
    <w:rsid w:val="00EB0D5C"/>
    <w:rsid w:val="00EB5AA4"/>
    <w:rsid w:val="00EC08D4"/>
    <w:rsid w:val="00EC39B8"/>
    <w:rsid w:val="00EC6BC1"/>
    <w:rsid w:val="00ED6A4A"/>
    <w:rsid w:val="00ED7D08"/>
    <w:rsid w:val="00EE006C"/>
    <w:rsid w:val="00EE5DC0"/>
    <w:rsid w:val="00EE5DFF"/>
    <w:rsid w:val="00F0270D"/>
    <w:rsid w:val="00F1723F"/>
    <w:rsid w:val="00F209E1"/>
    <w:rsid w:val="00F45F69"/>
    <w:rsid w:val="00F4697B"/>
    <w:rsid w:val="00F52E55"/>
    <w:rsid w:val="00F629A8"/>
    <w:rsid w:val="00F67DAE"/>
    <w:rsid w:val="00F801A5"/>
    <w:rsid w:val="00F867F3"/>
    <w:rsid w:val="00F93618"/>
    <w:rsid w:val="00F93D53"/>
    <w:rsid w:val="00F963F9"/>
    <w:rsid w:val="00F97780"/>
    <w:rsid w:val="00FA703E"/>
    <w:rsid w:val="00FD051A"/>
    <w:rsid w:val="00FD6A8D"/>
    <w:rsid w:val="00FE7384"/>
    <w:rsid w:val="00FF3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8542C0BA-0569-924E-B092-61508579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0628"/>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BE26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0E45"/>
    <w:pPr>
      <w:ind w:left="720"/>
      <w:contextualSpacing/>
    </w:pPr>
  </w:style>
  <w:style w:type="character" w:customStyle="1" w:styleId="berschrift1Zchn">
    <w:name w:val="Überschrift 1 Zchn"/>
    <w:basedOn w:val="Absatz-Standardschriftart"/>
    <w:link w:val="berschrift1"/>
    <w:uiPriority w:val="9"/>
    <w:rsid w:val="00BE2656"/>
    <w:rPr>
      <w:rFonts w:asciiTheme="majorHAnsi" w:eastAsiaTheme="majorEastAsia" w:hAnsiTheme="majorHAnsi" w:cstheme="majorBidi"/>
      <w:color w:val="2F5496" w:themeColor="accent1" w:themeShade="BF"/>
      <w:sz w:val="32"/>
      <w:szCs w:val="32"/>
      <w:lang w:val="de-AT" w:eastAsia="de-DE"/>
    </w:rPr>
  </w:style>
  <w:style w:type="character" w:styleId="Kommentarzeichen">
    <w:name w:val="annotation reference"/>
    <w:basedOn w:val="Absatz-Standardschriftart"/>
    <w:uiPriority w:val="99"/>
    <w:semiHidden/>
    <w:unhideWhenUsed/>
    <w:rsid w:val="006D1897"/>
    <w:rPr>
      <w:sz w:val="16"/>
      <w:szCs w:val="16"/>
    </w:rPr>
  </w:style>
  <w:style w:type="paragraph" w:styleId="Kommentartext">
    <w:name w:val="annotation text"/>
    <w:basedOn w:val="Standard"/>
    <w:link w:val="KommentartextZchn"/>
    <w:uiPriority w:val="99"/>
    <w:semiHidden/>
    <w:unhideWhenUsed/>
    <w:rsid w:val="006D1897"/>
    <w:rPr>
      <w:sz w:val="20"/>
      <w:szCs w:val="20"/>
    </w:rPr>
  </w:style>
  <w:style w:type="character" w:customStyle="1" w:styleId="KommentartextZchn">
    <w:name w:val="Kommentartext Zchn"/>
    <w:basedOn w:val="Absatz-Standardschriftart"/>
    <w:link w:val="Kommentartext"/>
    <w:uiPriority w:val="99"/>
    <w:semiHidden/>
    <w:rsid w:val="006D1897"/>
    <w:rPr>
      <w:rFonts w:ascii="Times New Roman" w:eastAsia="Times New Roman" w:hAnsi="Times New Roman"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6D1897"/>
    <w:rPr>
      <w:b/>
      <w:bCs/>
    </w:rPr>
  </w:style>
  <w:style w:type="character" w:customStyle="1" w:styleId="KommentarthemaZchn">
    <w:name w:val="Kommentarthema Zchn"/>
    <w:basedOn w:val="KommentartextZchn"/>
    <w:link w:val="Kommentarthema"/>
    <w:uiPriority w:val="99"/>
    <w:semiHidden/>
    <w:rsid w:val="006D1897"/>
    <w:rPr>
      <w:rFonts w:ascii="Times New Roman" w:eastAsia="Times New Roman" w:hAnsi="Times New Roman" w:cs="Times New Roman"/>
      <w:b/>
      <w:bCs/>
      <w:sz w:val="20"/>
      <w:szCs w:val="20"/>
      <w:lang w:val="de-AT" w:eastAsia="de-DE"/>
    </w:rPr>
  </w:style>
  <w:style w:type="paragraph" w:styleId="Sprechblasentext">
    <w:name w:val="Balloon Text"/>
    <w:basedOn w:val="Standard"/>
    <w:link w:val="SprechblasentextZchn"/>
    <w:uiPriority w:val="99"/>
    <w:semiHidden/>
    <w:unhideWhenUsed/>
    <w:rsid w:val="00B670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897"/>
    <w:rPr>
      <w:rFonts w:ascii="Tahoma" w:eastAsia="Times New Roman" w:hAnsi="Tahoma" w:cs="Tahoma"/>
      <w:sz w:val="16"/>
      <w:szCs w:val="16"/>
      <w:lang w:val="de-AT" w:eastAsia="de-DE"/>
    </w:rPr>
  </w:style>
  <w:style w:type="paragraph" w:styleId="berarbeitung">
    <w:name w:val="Revision"/>
    <w:hidden/>
    <w:uiPriority w:val="99"/>
    <w:semiHidden/>
    <w:rsid w:val="00B670A2"/>
    <w:rPr>
      <w:rFonts w:ascii="Times New Roman" w:eastAsia="Times New Roman" w:hAnsi="Times New Roman" w:cs="Times New Roman"/>
      <w:lang w:val="de-AT" w:eastAsia="de-DE"/>
    </w:rPr>
  </w:style>
  <w:style w:type="paragraph" w:styleId="Kopfzeile">
    <w:name w:val="header"/>
    <w:basedOn w:val="Standard"/>
    <w:link w:val="KopfzeileZchn"/>
    <w:uiPriority w:val="99"/>
    <w:unhideWhenUsed/>
    <w:rsid w:val="0035506C"/>
    <w:pPr>
      <w:tabs>
        <w:tab w:val="center" w:pos="4536"/>
        <w:tab w:val="right" w:pos="9072"/>
      </w:tabs>
    </w:pPr>
  </w:style>
  <w:style w:type="character" w:customStyle="1" w:styleId="KopfzeileZchn">
    <w:name w:val="Kopfzeile Zchn"/>
    <w:basedOn w:val="Absatz-Standardschriftart"/>
    <w:link w:val="Kopfzeile"/>
    <w:uiPriority w:val="99"/>
    <w:rsid w:val="0035506C"/>
    <w:rPr>
      <w:rFonts w:ascii="Times New Roman" w:eastAsia="Times New Roman" w:hAnsi="Times New Roman" w:cs="Times New Roman"/>
      <w:lang w:val="de-AT" w:eastAsia="de-DE"/>
    </w:rPr>
  </w:style>
  <w:style w:type="paragraph" w:styleId="Fuzeile">
    <w:name w:val="footer"/>
    <w:basedOn w:val="Standard"/>
    <w:link w:val="FuzeileZchn"/>
    <w:uiPriority w:val="99"/>
    <w:unhideWhenUsed/>
    <w:rsid w:val="0035506C"/>
    <w:pPr>
      <w:tabs>
        <w:tab w:val="center" w:pos="4536"/>
        <w:tab w:val="right" w:pos="9072"/>
      </w:tabs>
    </w:pPr>
  </w:style>
  <w:style w:type="character" w:customStyle="1" w:styleId="FuzeileZchn">
    <w:name w:val="Fußzeile Zchn"/>
    <w:basedOn w:val="Absatz-Standardschriftart"/>
    <w:link w:val="Fuzeile"/>
    <w:uiPriority w:val="99"/>
    <w:rsid w:val="0035506C"/>
    <w:rPr>
      <w:rFonts w:ascii="Times New Roman" w:eastAsia="Times New Roman" w:hAnsi="Times New Roman" w:cs="Times New Roman"/>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3583">
      <w:bodyDiv w:val="1"/>
      <w:marLeft w:val="0"/>
      <w:marRight w:val="0"/>
      <w:marTop w:val="0"/>
      <w:marBottom w:val="0"/>
      <w:divBdr>
        <w:top w:val="none" w:sz="0" w:space="0" w:color="auto"/>
        <w:left w:val="none" w:sz="0" w:space="0" w:color="auto"/>
        <w:bottom w:val="none" w:sz="0" w:space="0" w:color="auto"/>
        <w:right w:val="none" w:sz="0" w:space="0" w:color="auto"/>
      </w:divBdr>
    </w:div>
    <w:div w:id="295527021">
      <w:bodyDiv w:val="1"/>
      <w:marLeft w:val="0"/>
      <w:marRight w:val="0"/>
      <w:marTop w:val="0"/>
      <w:marBottom w:val="0"/>
      <w:divBdr>
        <w:top w:val="none" w:sz="0" w:space="0" w:color="auto"/>
        <w:left w:val="none" w:sz="0" w:space="0" w:color="auto"/>
        <w:bottom w:val="none" w:sz="0" w:space="0" w:color="auto"/>
        <w:right w:val="none" w:sz="0" w:space="0" w:color="auto"/>
      </w:divBdr>
    </w:div>
    <w:div w:id="469711616">
      <w:bodyDiv w:val="1"/>
      <w:marLeft w:val="0"/>
      <w:marRight w:val="0"/>
      <w:marTop w:val="0"/>
      <w:marBottom w:val="0"/>
      <w:divBdr>
        <w:top w:val="none" w:sz="0" w:space="0" w:color="auto"/>
        <w:left w:val="none" w:sz="0" w:space="0" w:color="auto"/>
        <w:bottom w:val="none" w:sz="0" w:space="0" w:color="auto"/>
        <w:right w:val="none" w:sz="0" w:space="0" w:color="auto"/>
      </w:divBdr>
    </w:div>
    <w:div w:id="583952995">
      <w:bodyDiv w:val="1"/>
      <w:marLeft w:val="0"/>
      <w:marRight w:val="0"/>
      <w:marTop w:val="0"/>
      <w:marBottom w:val="0"/>
      <w:divBdr>
        <w:top w:val="none" w:sz="0" w:space="0" w:color="auto"/>
        <w:left w:val="none" w:sz="0" w:space="0" w:color="auto"/>
        <w:bottom w:val="none" w:sz="0" w:space="0" w:color="auto"/>
        <w:right w:val="none" w:sz="0" w:space="0" w:color="auto"/>
      </w:divBdr>
    </w:div>
    <w:div w:id="700939929">
      <w:bodyDiv w:val="1"/>
      <w:marLeft w:val="0"/>
      <w:marRight w:val="0"/>
      <w:marTop w:val="0"/>
      <w:marBottom w:val="0"/>
      <w:divBdr>
        <w:top w:val="none" w:sz="0" w:space="0" w:color="auto"/>
        <w:left w:val="none" w:sz="0" w:space="0" w:color="auto"/>
        <w:bottom w:val="none" w:sz="0" w:space="0" w:color="auto"/>
        <w:right w:val="none" w:sz="0" w:space="0" w:color="auto"/>
      </w:divBdr>
    </w:div>
    <w:div w:id="897977676">
      <w:bodyDiv w:val="1"/>
      <w:marLeft w:val="0"/>
      <w:marRight w:val="0"/>
      <w:marTop w:val="0"/>
      <w:marBottom w:val="0"/>
      <w:divBdr>
        <w:top w:val="none" w:sz="0" w:space="0" w:color="auto"/>
        <w:left w:val="none" w:sz="0" w:space="0" w:color="auto"/>
        <w:bottom w:val="none" w:sz="0" w:space="0" w:color="auto"/>
        <w:right w:val="none" w:sz="0" w:space="0" w:color="auto"/>
      </w:divBdr>
      <w:divsChild>
        <w:div w:id="1126394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537681">
      <w:bodyDiv w:val="1"/>
      <w:marLeft w:val="0"/>
      <w:marRight w:val="0"/>
      <w:marTop w:val="0"/>
      <w:marBottom w:val="0"/>
      <w:divBdr>
        <w:top w:val="none" w:sz="0" w:space="0" w:color="auto"/>
        <w:left w:val="none" w:sz="0" w:space="0" w:color="auto"/>
        <w:bottom w:val="none" w:sz="0" w:space="0" w:color="auto"/>
        <w:right w:val="none" w:sz="0" w:space="0" w:color="auto"/>
      </w:divBdr>
      <w:divsChild>
        <w:div w:id="44199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623671">
              <w:marLeft w:val="0"/>
              <w:marRight w:val="0"/>
              <w:marTop w:val="0"/>
              <w:marBottom w:val="0"/>
              <w:divBdr>
                <w:top w:val="none" w:sz="0" w:space="0" w:color="auto"/>
                <w:left w:val="none" w:sz="0" w:space="0" w:color="auto"/>
                <w:bottom w:val="none" w:sz="0" w:space="0" w:color="auto"/>
                <w:right w:val="none" w:sz="0" w:space="0" w:color="auto"/>
              </w:divBdr>
              <w:divsChild>
                <w:div w:id="1549872759">
                  <w:marLeft w:val="0"/>
                  <w:marRight w:val="0"/>
                  <w:marTop w:val="0"/>
                  <w:marBottom w:val="0"/>
                  <w:divBdr>
                    <w:top w:val="none" w:sz="0" w:space="0" w:color="auto"/>
                    <w:left w:val="none" w:sz="0" w:space="0" w:color="auto"/>
                    <w:bottom w:val="none" w:sz="0" w:space="0" w:color="auto"/>
                    <w:right w:val="none" w:sz="0" w:space="0" w:color="auto"/>
                  </w:divBdr>
                  <w:divsChild>
                    <w:div w:id="929315112">
                      <w:marLeft w:val="0"/>
                      <w:marRight w:val="0"/>
                      <w:marTop w:val="0"/>
                      <w:marBottom w:val="0"/>
                      <w:divBdr>
                        <w:top w:val="none" w:sz="0" w:space="0" w:color="auto"/>
                        <w:left w:val="none" w:sz="0" w:space="0" w:color="auto"/>
                        <w:bottom w:val="none" w:sz="0" w:space="0" w:color="auto"/>
                        <w:right w:val="none" w:sz="0" w:space="0" w:color="auto"/>
                      </w:divBdr>
                      <w:divsChild>
                        <w:div w:id="1010136163">
                          <w:marLeft w:val="0"/>
                          <w:marRight w:val="0"/>
                          <w:marTop w:val="0"/>
                          <w:marBottom w:val="0"/>
                          <w:divBdr>
                            <w:top w:val="none" w:sz="0" w:space="0" w:color="auto"/>
                            <w:left w:val="none" w:sz="0" w:space="0" w:color="auto"/>
                            <w:bottom w:val="none" w:sz="0" w:space="0" w:color="auto"/>
                            <w:right w:val="none" w:sz="0" w:space="0" w:color="auto"/>
                          </w:divBdr>
                          <w:divsChild>
                            <w:div w:id="16931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7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09375">
      <w:bodyDiv w:val="1"/>
      <w:marLeft w:val="0"/>
      <w:marRight w:val="0"/>
      <w:marTop w:val="0"/>
      <w:marBottom w:val="0"/>
      <w:divBdr>
        <w:top w:val="none" w:sz="0" w:space="0" w:color="auto"/>
        <w:left w:val="none" w:sz="0" w:space="0" w:color="auto"/>
        <w:bottom w:val="none" w:sz="0" w:space="0" w:color="auto"/>
        <w:right w:val="none" w:sz="0" w:space="0" w:color="auto"/>
      </w:divBdr>
    </w:div>
    <w:div w:id="1412660308">
      <w:bodyDiv w:val="1"/>
      <w:marLeft w:val="0"/>
      <w:marRight w:val="0"/>
      <w:marTop w:val="0"/>
      <w:marBottom w:val="0"/>
      <w:divBdr>
        <w:top w:val="none" w:sz="0" w:space="0" w:color="auto"/>
        <w:left w:val="none" w:sz="0" w:space="0" w:color="auto"/>
        <w:bottom w:val="none" w:sz="0" w:space="0" w:color="auto"/>
        <w:right w:val="none" w:sz="0" w:space="0" w:color="auto"/>
      </w:divBdr>
    </w:div>
    <w:div w:id="1414157295">
      <w:bodyDiv w:val="1"/>
      <w:marLeft w:val="0"/>
      <w:marRight w:val="0"/>
      <w:marTop w:val="0"/>
      <w:marBottom w:val="0"/>
      <w:divBdr>
        <w:top w:val="none" w:sz="0" w:space="0" w:color="auto"/>
        <w:left w:val="none" w:sz="0" w:space="0" w:color="auto"/>
        <w:bottom w:val="none" w:sz="0" w:space="0" w:color="auto"/>
        <w:right w:val="none" w:sz="0" w:space="0" w:color="auto"/>
      </w:divBdr>
      <w:divsChild>
        <w:div w:id="14774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928927">
              <w:marLeft w:val="0"/>
              <w:marRight w:val="0"/>
              <w:marTop w:val="0"/>
              <w:marBottom w:val="0"/>
              <w:divBdr>
                <w:top w:val="none" w:sz="0" w:space="0" w:color="auto"/>
                <w:left w:val="none" w:sz="0" w:space="0" w:color="auto"/>
                <w:bottom w:val="none" w:sz="0" w:space="0" w:color="auto"/>
                <w:right w:val="none" w:sz="0" w:space="0" w:color="auto"/>
              </w:divBdr>
              <w:divsChild>
                <w:div w:id="182596604">
                  <w:marLeft w:val="0"/>
                  <w:marRight w:val="0"/>
                  <w:marTop w:val="0"/>
                  <w:marBottom w:val="0"/>
                  <w:divBdr>
                    <w:top w:val="none" w:sz="0" w:space="0" w:color="auto"/>
                    <w:left w:val="none" w:sz="0" w:space="0" w:color="auto"/>
                    <w:bottom w:val="none" w:sz="0" w:space="0" w:color="auto"/>
                    <w:right w:val="none" w:sz="0" w:space="0" w:color="auto"/>
                  </w:divBdr>
                  <w:divsChild>
                    <w:div w:id="1893418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99780">
                          <w:marLeft w:val="0"/>
                          <w:marRight w:val="0"/>
                          <w:marTop w:val="0"/>
                          <w:marBottom w:val="0"/>
                          <w:divBdr>
                            <w:top w:val="none" w:sz="0" w:space="0" w:color="auto"/>
                            <w:left w:val="none" w:sz="0" w:space="0" w:color="auto"/>
                            <w:bottom w:val="none" w:sz="0" w:space="0" w:color="auto"/>
                            <w:right w:val="none" w:sz="0" w:space="0" w:color="auto"/>
                          </w:divBdr>
                          <w:divsChild>
                            <w:div w:id="2096241272">
                              <w:marLeft w:val="0"/>
                              <w:marRight w:val="0"/>
                              <w:marTop w:val="0"/>
                              <w:marBottom w:val="0"/>
                              <w:divBdr>
                                <w:top w:val="none" w:sz="0" w:space="0" w:color="auto"/>
                                <w:left w:val="none" w:sz="0" w:space="0" w:color="auto"/>
                                <w:bottom w:val="none" w:sz="0" w:space="0" w:color="auto"/>
                                <w:right w:val="none" w:sz="0" w:space="0" w:color="auto"/>
                              </w:divBdr>
                              <w:divsChild>
                                <w:div w:id="6152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686824">
      <w:bodyDiv w:val="1"/>
      <w:marLeft w:val="0"/>
      <w:marRight w:val="0"/>
      <w:marTop w:val="0"/>
      <w:marBottom w:val="0"/>
      <w:divBdr>
        <w:top w:val="none" w:sz="0" w:space="0" w:color="auto"/>
        <w:left w:val="none" w:sz="0" w:space="0" w:color="auto"/>
        <w:bottom w:val="none" w:sz="0" w:space="0" w:color="auto"/>
        <w:right w:val="none" w:sz="0" w:space="0" w:color="auto"/>
      </w:divBdr>
    </w:div>
    <w:div w:id="19368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8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819277-10DA-4D7D-8EF9-E3C168702C52}">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D9D7-F511-4613-8484-8BA98908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6104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L&amp;R Sozialforschung Wien</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Apostle, Katharine Anne</cp:lastModifiedBy>
  <cp:revision>6</cp:revision>
  <cp:lastPrinted>2018-06-15T12:10:00Z</cp:lastPrinted>
  <dcterms:created xsi:type="dcterms:W3CDTF">2018-09-04T08:06:00Z</dcterms:created>
  <dcterms:modified xsi:type="dcterms:W3CDTF">2018-09-13T15:14:00Z</dcterms:modified>
</cp:coreProperties>
</file>