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11" w:type="dxa"/>
        <w:tblInd w:w="38" w:type="dxa"/>
        <w:tblLook w:val="04A0" w:firstRow="1" w:lastRow="0" w:firstColumn="1" w:lastColumn="0" w:noHBand="0" w:noVBand="1"/>
      </w:tblPr>
      <w:tblGrid>
        <w:gridCol w:w="9211"/>
      </w:tblGrid>
      <w:tr w:rsidR="009B00B3" w:rsidRPr="009B00B3" w:rsidTr="009B00B3">
        <w:trPr>
          <w:trHeight w:val="340"/>
        </w:trPr>
        <w:tc>
          <w:tcPr>
            <w:tcW w:w="9211" w:type="dxa"/>
            <w:vAlign w:val="center"/>
          </w:tcPr>
          <w:p w:rsidR="009B00B3" w:rsidRPr="009B00B3" w:rsidRDefault="009B00B3" w:rsidP="009B00B3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Katharina Rebay-Salisbury </w:t>
            </w:r>
            <w:r w:rsidRPr="002F4408">
              <w:rPr>
                <w:b/>
                <w:szCs w:val="22"/>
                <w:lang w:val="de-DE"/>
              </w:rPr>
              <w:t>weitere Publikationen</w:t>
            </w:r>
          </w:p>
        </w:tc>
      </w:tr>
      <w:tr w:rsidR="00AC3704" w:rsidRPr="009B00B3" w:rsidTr="009B00B3">
        <w:tc>
          <w:tcPr>
            <w:tcW w:w="9211" w:type="dxa"/>
            <w:vAlign w:val="center"/>
          </w:tcPr>
          <w:p w:rsidR="00AC3704" w:rsidRPr="00AC3704" w:rsidRDefault="00AC3704" w:rsidP="009B00B3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</w:tr>
      <w:tr w:rsidR="00AC3704" w:rsidRPr="00AC3704" w:rsidTr="009B00B3">
        <w:tc>
          <w:tcPr>
            <w:tcW w:w="9211" w:type="dxa"/>
            <w:vAlign w:val="center"/>
          </w:tcPr>
          <w:p w:rsidR="00AC3704" w:rsidRPr="00AC3704" w:rsidRDefault="00AC3704" w:rsidP="00AC3704">
            <w:pPr>
              <w:rPr>
                <w:lang w:val="en-US"/>
              </w:rPr>
            </w:pPr>
            <w:r w:rsidRPr="00AC3704">
              <w:rPr>
                <w:lang w:val="en-US"/>
              </w:rPr>
              <w:t>Rebay-Salisbury, K.</w:t>
            </w:r>
            <w:r>
              <w:rPr>
                <w:lang w:val="en-US"/>
              </w:rPr>
              <w:t>,</w:t>
            </w:r>
            <w:r w:rsidRPr="00AC3704">
              <w:rPr>
                <w:lang w:val="en-US"/>
              </w:rPr>
              <w:t xml:space="preserve"> Thoughts in circles: </w:t>
            </w:r>
            <w:proofErr w:type="spellStart"/>
            <w:r w:rsidRPr="00AC3704">
              <w:rPr>
                <w:lang w:val="en-US"/>
              </w:rPr>
              <w:t>Kulturkreislehre</w:t>
            </w:r>
            <w:proofErr w:type="spellEnd"/>
            <w:r w:rsidRPr="00AC3704">
              <w:rPr>
                <w:lang w:val="en-US"/>
              </w:rPr>
              <w:t xml:space="preserve"> as a hidden paradigm in past and present archaeological interpret</w:t>
            </w:r>
            <w:bookmarkStart w:id="0" w:name="_GoBack"/>
            <w:bookmarkEnd w:id="0"/>
            <w:r w:rsidRPr="00AC3704">
              <w:rPr>
                <w:lang w:val="en-US"/>
              </w:rPr>
              <w:t>ations, in: B. Roberts and M. Vander Linden (eds.), Investigating Archaeological Cultures. New York: Springer: 41‒59.</w:t>
            </w:r>
          </w:p>
        </w:tc>
      </w:tr>
      <w:tr w:rsidR="007C1063" w:rsidRPr="009B00B3" w:rsidTr="009B00B3">
        <w:tc>
          <w:tcPr>
            <w:tcW w:w="9211" w:type="dxa"/>
            <w:vAlign w:val="center"/>
          </w:tcPr>
          <w:p w:rsidR="007C1063" w:rsidRPr="009B00B3" w:rsidRDefault="00AC3704" w:rsidP="00AC3704">
            <w:pPr>
              <w:rPr>
                <w:szCs w:val="22"/>
              </w:rPr>
            </w:pPr>
            <w:r w:rsidRPr="00AC3704">
              <w:rPr>
                <w:lang w:val="en-US"/>
              </w:rPr>
              <w:t>Rebay-Salisbury, K.</w:t>
            </w:r>
            <w:r>
              <w:rPr>
                <w:lang w:val="en-US"/>
              </w:rPr>
              <w:t>,</w:t>
            </w:r>
            <w:r w:rsidRPr="00AC3704">
              <w:rPr>
                <w:lang w:val="en-US"/>
              </w:rPr>
              <w:t xml:space="preserve"> Review: Wirth, Henning. </w:t>
            </w:r>
            <w:r>
              <w:t xml:space="preserve">Die linke Hand: Wahrnehmung und Bewertung in der griechischen und römischen Antike. Heidelberger Althistorische Beiträge und </w:t>
            </w:r>
            <w:proofErr w:type="spellStart"/>
            <w:r>
              <w:t>Epigraphische</w:t>
            </w:r>
            <w:proofErr w:type="spellEnd"/>
            <w:r>
              <w:t xml:space="preserve"> Studien 47. Stuttgart: Franz Steiner Verlag, 2010. </w:t>
            </w:r>
            <w:hyperlink r:id="rId4" w:tgtFrame="_blank" w:tooltip="Öffnet externen Link in neuem Fenster" w:history="1">
              <w:proofErr w:type="spellStart"/>
              <w:r>
                <w:rPr>
                  <w:rStyle w:val="Hyperlink"/>
                </w:rPr>
                <w:t>Bryn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Mawr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Classical</w:t>
              </w:r>
              <w:proofErr w:type="spellEnd"/>
              <w:r>
                <w:rPr>
                  <w:rStyle w:val="Hyperlink"/>
                </w:rPr>
                <w:t xml:space="preserve"> Review 2011.06.57</w:t>
              </w:r>
            </w:hyperlink>
            <w:r>
              <w:t>.</w:t>
            </w:r>
          </w:p>
        </w:tc>
      </w:tr>
      <w:tr w:rsidR="007C1063" w:rsidRPr="009B00B3" w:rsidTr="009B00B3">
        <w:tc>
          <w:tcPr>
            <w:tcW w:w="9211" w:type="dxa"/>
            <w:vAlign w:val="center"/>
          </w:tcPr>
          <w:p w:rsidR="007C1063" w:rsidRPr="009B00B3" w:rsidRDefault="00AC3704" w:rsidP="009B00B3">
            <w:pPr>
              <w:rPr>
                <w:szCs w:val="22"/>
              </w:rPr>
            </w:pPr>
            <w:r>
              <w:rPr>
                <w:szCs w:val="22"/>
              </w:rPr>
              <w:t>2010</w:t>
            </w:r>
          </w:p>
        </w:tc>
      </w:tr>
      <w:tr w:rsidR="007C1063" w:rsidRPr="00AC3704" w:rsidTr="009B00B3">
        <w:tc>
          <w:tcPr>
            <w:tcW w:w="9211" w:type="dxa"/>
            <w:vAlign w:val="center"/>
          </w:tcPr>
          <w:p w:rsidR="007C1063" w:rsidRPr="00AC3704" w:rsidRDefault="00AC3704" w:rsidP="009B00B3">
            <w:pPr>
              <w:rPr>
                <w:szCs w:val="22"/>
                <w:lang w:val="en-US"/>
              </w:rPr>
            </w:pPr>
            <w:r w:rsidRPr="00AC3704">
              <w:rPr>
                <w:lang w:val="en-US"/>
              </w:rPr>
              <w:t xml:space="preserve">Rebay-Salisbury, K., M. L. S. </w:t>
            </w:r>
            <w:proofErr w:type="spellStart"/>
            <w:r w:rsidRPr="00AC3704">
              <w:rPr>
                <w:lang w:val="en-US"/>
              </w:rPr>
              <w:t>Sørensen</w:t>
            </w:r>
            <w:proofErr w:type="spellEnd"/>
            <w:r w:rsidRPr="00AC3704">
              <w:rPr>
                <w:lang w:val="en-US"/>
              </w:rPr>
              <w:t>, and J. Hughes (eds.), 2010. Body Parts and Bodies Whole. Changing Relations and Meanings. Oxford.</w:t>
            </w:r>
          </w:p>
        </w:tc>
      </w:tr>
      <w:tr w:rsidR="007C1063" w:rsidRPr="00AC3704" w:rsidTr="009B00B3">
        <w:tc>
          <w:tcPr>
            <w:tcW w:w="9211" w:type="dxa"/>
            <w:vAlign w:val="center"/>
          </w:tcPr>
          <w:p w:rsidR="007C1063" w:rsidRPr="00AC3704" w:rsidRDefault="00AC3704" w:rsidP="00AC3704">
            <w:pPr>
              <w:rPr>
                <w:szCs w:val="22"/>
                <w:lang w:val="en-US"/>
              </w:rPr>
            </w:pPr>
            <w:r w:rsidRPr="00AC3704">
              <w:rPr>
                <w:lang w:val="en-US"/>
              </w:rPr>
              <w:t xml:space="preserve">Rebay-Salisbury, K., M. L. S. </w:t>
            </w:r>
            <w:proofErr w:type="spellStart"/>
            <w:r w:rsidRPr="00AC3704">
              <w:rPr>
                <w:lang w:val="en-US"/>
              </w:rPr>
              <w:t>Sørensen</w:t>
            </w:r>
            <w:proofErr w:type="spellEnd"/>
            <w:r w:rsidRPr="00AC3704">
              <w:rPr>
                <w:lang w:val="en-US"/>
              </w:rPr>
              <w:t>, and J. Hughes</w:t>
            </w:r>
            <w:r>
              <w:rPr>
                <w:lang w:val="en-US"/>
              </w:rPr>
              <w:t>,</w:t>
            </w:r>
            <w:r w:rsidRPr="00AC3704">
              <w:rPr>
                <w:lang w:val="en-US"/>
              </w:rPr>
              <w:t xml:space="preserve"> Body Parts and Bodies Whole: Introduction, in: K. Rebay-Salisbury, M. L. S. </w:t>
            </w:r>
            <w:proofErr w:type="spellStart"/>
            <w:r w:rsidRPr="00AC3704">
              <w:rPr>
                <w:lang w:val="en-US"/>
              </w:rPr>
              <w:t>Sørensen</w:t>
            </w:r>
            <w:proofErr w:type="spellEnd"/>
            <w:r w:rsidRPr="00AC3704">
              <w:rPr>
                <w:lang w:val="en-US"/>
              </w:rPr>
              <w:t>, and J. Hughes (eds.), Body Parts and Bodies Whole: Changing Relations and Meanings. Oxford: Oxbow: 1‒5.</w:t>
            </w:r>
          </w:p>
        </w:tc>
      </w:tr>
      <w:tr w:rsidR="007C1063" w:rsidRPr="00AC3704" w:rsidTr="009B00B3">
        <w:tc>
          <w:tcPr>
            <w:tcW w:w="9211" w:type="dxa"/>
            <w:vAlign w:val="center"/>
          </w:tcPr>
          <w:p w:rsidR="007C1063" w:rsidRPr="00AC3704" w:rsidRDefault="00AC3704" w:rsidP="00AC3704">
            <w:pPr>
              <w:rPr>
                <w:szCs w:val="22"/>
                <w:lang w:val="en-US"/>
              </w:rPr>
            </w:pPr>
            <w:r w:rsidRPr="00AC3704">
              <w:rPr>
                <w:lang w:val="en-US"/>
              </w:rPr>
              <w:t>Rebay-Salisbury, K.</w:t>
            </w:r>
            <w:r>
              <w:rPr>
                <w:lang w:val="en-US"/>
              </w:rPr>
              <w:t>,</w:t>
            </w:r>
            <w:r w:rsidRPr="00AC3704">
              <w:rPr>
                <w:lang w:val="en-US"/>
              </w:rPr>
              <w:t xml:space="preserve"> Cremations: fragmented bodies in the Bronze and Iron Ages, in: K. Rebay-Salisbury, M.L.S. </w:t>
            </w:r>
            <w:proofErr w:type="spellStart"/>
            <w:r w:rsidRPr="00AC3704">
              <w:rPr>
                <w:lang w:val="en-US"/>
              </w:rPr>
              <w:t>Sørensen</w:t>
            </w:r>
            <w:proofErr w:type="spellEnd"/>
            <w:r w:rsidRPr="00AC3704">
              <w:rPr>
                <w:lang w:val="en-US"/>
              </w:rPr>
              <w:t>, and J. Hughes (eds.), Body Parts and Bodies Whole: Changing Relations and Meanings. Oxford: Oxbow: 64‒71.</w:t>
            </w:r>
          </w:p>
        </w:tc>
      </w:tr>
      <w:tr w:rsidR="007C1063" w:rsidRPr="00AC3704" w:rsidTr="009B00B3">
        <w:tc>
          <w:tcPr>
            <w:tcW w:w="9211" w:type="dxa"/>
            <w:vAlign w:val="center"/>
          </w:tcPr>
          <w:p w:rsidR="007C1063" w:rsidRPr="00AC3704" w:rsidRDefault="00AC3704" w:rsidP="00AC3704">
            <w:pPr>
              <w:rPr>
                <w:szCs w:val="22"/>
                <w:lang w:val="en-US"/>
              </w:rPr>
            </w:pPr>
            <w:r w:rsidRPr="00AC3704">
              <w:rPr>
                <w:lang w:val="en-US"/>
              </w:rPr>
              <w:t>Rebay-Salisbury, K.</w:t>
            </w:r>
            <w:r>
              <w:rPr>
                <w:lang w:val="en-US"/>
              </w:rPr>
              <w:t>,</w:t>
            </w:r>
            <w:r w:rsidRPr="00AC3704">
              <w:rPr>
                <w:lang w:val="en-US"/>
              </w:rPr>
              <w:t xml:space="preserve"> Material networks in the ancient Mediterranean and beyond</w:t>
            </w:r>
            <w:proofErr w:type="gramStart"/>
            <w:r w:rsidRPr="00AC3704">
              <w:rPr>
                <w:lang w:val="en-US"/>
              </w:rPr>
              <w:t>  (</w:t>
            </w:r>
            <w:proofErr w:type="gramEnd"/>
            <w:r w:rsidRPr="00AC3704">
              <w:rPr>
                <w:lang w:val="en-US"/>
              </w:rPr>
              <w:t>session report). The European Archaeologist 34: 49‒50.</w:t>
            </w:r>
          </w:p>
        </w:tc>
      </w:tr>
      <w:tr w:rsidR="007C1063" w:rsidRPr="009B00B3" w:rsidTr="009B00B3">
        <w:tc>
          <w:tcPr>
            <w:tcW w:w="9211" w:type="dxa"/>
            <w:vAlign w:val="center"/>
          </w:tcPr>
          <w:p w:rsidR="007C1063" w:rsidRPr="009B00B3" w:rsidRDefault="00AC3704" w:rsidP="009B00B3">
            <w:pPr>
              <w:rPr>
                <w:szCs w:val="22"/>
              </w:rPr>
            </w:pPr>
            <w:r>
              <w:rPr>
                <w:szCs w:val="22"/>
              </w:rPr>
              <w:t>2009</w:t>
            </w:r>
          </w:p>
        </w:tc>
      </w:tr>
      <w:tr w:rsidR="007C1063" w:rsidRPr="00AC3704" w:rsidTr="009B00B3">
        <w:tc>
          <w:tcPr>
            <w:tcW w:w="9211" w:type="dxa"/>
            <w:vAlign w:val="center"/>
          </w:tcPr>
          <w:p w:rsidR="007C1063" w:rsidRPr="00AC3704" w:rsidRDefault="00AC3704" w:rsidP="00AC3704">
            <w:pPr>
              <w:rPr>
                <w:szCs w:val="22"/>
                <w:lang w:val="en-US"/>
              </w:rPr>
            </w:pPr>
            <w:r w:rsidRPr="00AC3704">
              <w:rPr>
                <w:lang w:val="en-US"/>
              </w:rPr>
              <w:t xml:space="preserve">Rebay-Salisbury, K., and S. </w:t>
            </w:r>
            <w:proofErr w:type="spellStart"/>
            <w:r w:rsidRPr="00AC3704">
              <w:rPr>
                <w:lang w:val="en-US"/>
              </w:rPr>
              <w:t>Hakenbeck</w:t>
            </w:r>
            <w:proofErr w:type="spellEnd"/>
            <w:r>
              <w:rPr>
                <w:lang w:val="en-US"/>
              </w:rPr>
              <w:t>,</w:t>
            </w:r>
            <w:r w:rsidRPr="00AC3704">
              <w:rPr>
                <w:lang w:val="en-US"/>
              </w:rPr>
              <w:t xml:space="preserve"> Zeitgeist (session report). The European Archaeologist 32: 34.</w:t>
            </w:r>
          </w:p>
        </w:tc>
      </w:tr>
      <w:tr w:rsidR="007C1063" w:rsidRPr="00AC3704" w:rsidTr="009B00B3">
        <w:tc>
          <w:tcPr>
            <w:tcW w:w="9211" w:type="dxa"/>
            <w:vAlign w:val="center"/>
          </w:tcPr>
          <w:p w:rsidR="007C1063" w:rsidRPr="00AC3704" w:rsidRDefault="00AC3704" w:rsidP="00AC3704">
            <w:pPr>
              <w:rPr>
                <w:szCs w:val="22"/>
                <w:lang w:val="en-US"/>
              </w:rPr>
            </w:pPr>
            <w:proofErr w:type="spellStart"/>
            <w:r w:rsidRPr="00AC3704">
              <w:rPr>
                <w:lang w:val="en-US"/>
              </w:rPr>
              <w:t>Foxhall</w:t>
            </w:r>
            <w:proofErr w:type="spellEnd"/>
            <w:r w:rsidRPr="00AC3704">
              <w:rPr>
                <w:lang w:val="en-US"/>
              </w:rPr>
              <w:t>, L., and K. Rebay-Salisbury</w:t>
            </w:r>
            <w:r>
              <w:rPr>
                <w:lang w:val="en-US"/>
              </w:rPr>
              <w:t>,</w:t>
            </w:r>
            <w:r w:rsidRPr="00AC3704">
              <w:rPr>
                <w:lang w:val="en-US"/>
              </w:rPr>
              <w:t xml:space="preserve"> Tracing Networks: Craft Traditions in the Ancient Mediterranean and Beyond. The European Archaeologist 32: 3.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rPr>
                <w:szCs w:val="22"/>
              </w:rPr>
            </w:pPr>
            <w:r w:rsidRPr="009B00B3">
              <w:rPr>
                <w:szCs w:val="22"/>
              </w:rPr>
              <w:t>2008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en-GB"/>
              </w:rPr>
            </w:pPr>
            <w:r w:rsidRPr="009B00B3">
              <w:rPr>
                <w:noProof/>
                <w:szCs w:val="22"/>
              </w:rPr>
              <w:t xml:space="preserve">Rebay, K., Rechts- und Linkshänder in der Hallstattzeit. </w:t>
            </w:r>
            <w:r w:rsidRPr="009B00B3">
              <w:rPr>
                <w:i/>
                <w:noProof/>
                <w:szCs w:val="22"/>
                <w:lang w:val="en-GB"/>
              </w:rPr>
              <w:t>Archäologie Österreichs</w:t>
            </w:r>
            <w:r w:rsidRPr="009B00B3">
              <w:rPr>
                <w:noProof/>
                <w:szCs w:val="22"/>
                <w:lang w:val="en-GB"/>
              </w:rPr>
              <w:t xml:space="preserve"> 19(1): 72–77.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en-GB"/>
              </w:rPr>
            </w:pPr>
            <w:r w:rsidRPr="009B00B3">
              <w:rPr>
                <w:noProof/>
                <w:szCs w:val="22"/>
                <w:lang w:val="en-GB"/>
              </w:rPr>
              <w:t xml:space="preserve">Rebay, K., Review: House urns. A European Late Bronze Age Trans-cultural Phenomenon, By S. Sabatini. </w:t>
            </w:r>
            <w:r w:rsidRPr="009B00B3">
              <w:rPr>
                <w:i/>
                <w:noProof/>
                <w:szCs w:val="22"/>
                <w:lang w:val="en-GB"/>
              </w:rPr>
              <w:t>Proceedings of the Prehistoric Society</w:t>
            </w:r>
            <w:r w:rsidRPr="009B00B3">
              <w:rPr>
                <w:noProof/>
                <w:szCs w:val="22"/>
                <w:lang w:val="en-GB"/>
              </w:rPr>
              <w:t>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en-GB"/>
              </w:rPr>
            </w:pPr>
            <w:r w:rsidRPr="009B00B3">
              <w:rPr>
                <w:noProof/>
                <w:szCs w:val="22"/>
                <w:lang w:val="en-GB"/>
              </w:rPr>
              <w:t xml:space="preserve">Sørensen, M. L. S., and K. Rebay-Salisbury., Landscapes of the Body: Burials of the Middle Bronze Age in Hungary. </w:t>
            </w:r>
            <w:r w:rsidRPr="009B00B3">
              <w:rPr>
                <w:i/>
                <w:noProof/>
                <w:szCs w:val="22"/>
                <w:lang w:val="en-GB"/>
              </w:rPr>
              <w:t>European Journal of Archaeology</w:t>
            </w:r>
            <w:r w:rsidRPr="009B00B3">
              <w:rPr>
                <w:noProof/>
                <w:szCs w:val="22"/>
                <w:lang w:val="en-GB"/>
              </w:rPr>
              <w:t xml:space="preserve"> 11(1): 49–74.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en-GB"/>
              </w:rPr>
            </w:pPr>
            <w:r w:rsidRPr="009B00B3">
              <w:rPr>
                <w:noProof/>
                <w:szCs w:val="22"/>
                <w:lang w:val="en-GB"/>
              </w:rPr>
              <w:t>Sørensen, M. L. S., and K. C. Rebay.</w:t>
            </w:r>
            <w:r>
              <w:rPr>
                <w:noProof/>
                <w:szCs w:val="22"/>
                <w:lang w:val="en-GB"/>
              </w:rPr>
              <w:t xml:space="preserve">, </w:t>
            </w:r>
            <w:r w:rsidRPr="009B00B3">
              <w:rPr>
                <w:noProof/>
                <w:szCs w:val="22"/>
                <w:lang w:val="en-GB"/>
              </w:rPr>
              <w:t>From substantial bodies to the substance of bodies: analysis of the transition from inhumation to cremation during the Middle Bronze Age in Central Europe</w:t>
            </w:r>
            <w:r>
              <w:rPr>
                <w:noProof/>
                <w:szCs w:val="22"/>
                <w:lang w:val="en-GB"/>
              </w:rPr>
              <w:t xml:space="preserve">, in: </w:t>
            </w:r>
            <w:r w:rsidRPr="009B00B3">
              <w:rPr>
                <w:noProof/>
                <w:szCs w:val="22"/>
                <w:lang w:val="en-GB"/>
              </w:rPr>
              <w:t xml:space="preserve">D. Borić and J. Robb (eds) </w:t>
            </w:r>
            <w:r w:rsidRPr="009B00B3">
              <w:rPr>
                <w:i/>
                <w:noProof/>
                <w:szCs w:val="22"/>
                <w:lang w:val="en-GB"/>
              </w:rPr>
              <w:t>Past Bodies. Body-Centred Research in Archaeology</w:t>
            </w:r>
            <w:r w:rsidRPr="009B00B3">
              <w:rPr>
                <w:noProof/>
                <w:szCs w:val="22"/>
                <w:lang w:val="en-GB"/>
              </w:rPr>
              <w:t>. Oxford: Oxbow: 59–68.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en-GB"/>
              </w:rPr>
            </w:pPr>
            <w:r w:rsidRPr="009B00B3">
              <w:rPr>
                <w:noProof/>
                <w:szCs w:val="22"/>
                <w:lang w:val="en-GB"/>
              </w:rPr>
              <w:t>Sørensen, M. L. S., and K. Rebay.</w:t>
            </w:r>
            <w:r>
              <w:rPr>
                <w:noProof/>
                <w:szCs w:val="22"/>
                <w:lang w:val="en-GB"/>
              </w:rPr>
              <w:t xml:space="preserve">, </w:t>
            </w:r>
            <w:r w:rsidRPr="009B00B3">
              <w:rPr>
                <w:noProof/>
                <w:szCs w:val="22"/>
                <w:lang w:val="en-GB"/>
              </w:rPr>
              <w:t>The impact of 19th century ideas on the construction of ‘Urnfield’ as chronological and cultural concept: tales from Northern and Central Europe</w:t>
            </w:r>
            <w:r>
              <w:rPr>
                <w:noProof/>
                <w:szCs w:val="22"/>
                <w:lang w:val="en-GB"/>
              </w:rPr>
              <w:t xml:space="preserve">, in: </w:t>
            </w:r>
            <w:r w:rsidRPr="009B00B3">
              <w:rPr>
                <w:noProof/>
                <w:szCs w:val="22"/>
                <w:lang w:val="en-GB"/>
              </w:rPr>
              <w:t xml:space="preserve">A. Lehoërff (ed.) </w:t>
            </w:r>
            <w:r w:rsidRPr="007C1063">
              <w:rPr>
                <w:i/>
                <w:noProof/>
                <w:szCs w:val="22"/>
                <w:lang w:val="fr-FR"/>
              </w:rPr>
              <w:t>Construire le temps. Histoire et méthodes des chronologies et calendriers des derniers millénaires avant notre ère en Europe occidentale. Actes du XXXe colloque international de Halma-Ipel, UMR 8164 (CNRS, Lille 3, MCC), 7–9 décembre 2006, Lille</w:t>
            </w:r>
            <w:r w:rsidRPr="007C1063">
              <w:rPr>
                <w:noProof/>
                <w:szCs w:val="22"/>
                <w:lang w:val="fr-FR"/>
              </w:rPr>
              <w:t xml:space="preserve">, </w:t>
            </w:r>
            <w:r w:rsidRPr="007C1063">
              <w:rPr>
                <w:i/>
                <w:noProof/>
                <w:szCs w:val="22"/>
                <w:lang w:val="fr-FR"/>
              </w:rPr>
              <w:t>Bibracte 16</w:t>
            </w:r>
            <w:r w:rsidRPr="007C1063">
              <w:rPr>
                <w:noProof/>
                <w:szCs w:val="22"/>
                <w:lang w:val="fr-FR"/>
              </w:rPr>
              <w:t xml:space="preserve">. </w:t>
            </w:r>
            <w:r w:rsidRPr="009B00B3">
              <w:rPr>
                <w:noProof/>
                <w:szCs w:val="22"/>
                <w:lang w:val="en-GB"/>
              </w:rPr>
              <w:t>Glux-en-Glenne: Bibracte - Centre archéologique européen: 57–67.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60"/>
              <w:rPr>
                <w:szCs w:val="22"/>
                <w:lang w:val="en-GB"/>
              </w:rPr>
            </w:pPr>
            <w:r w:rsidRPr="009B00B3">
              <w:rPr>
                <w:noProof/>
                <w:szCs w:val="22"/>
                <w:lang w:val="en-GB"/>
              </w:rPr>
              <w:t xml:space="preserve">Sørensen, M. L. S., and K. Rebay., Interpreting the body: burial practices at the Middle Bronze Age cemetery at Pitten. </w:t>
            </w:r>
            <w:r w:rsidRPr="009B00B3">
              <w:rPr>
                <w:i/>
                <w:noProof/>
                <w:szCs w:val="22"/>
                <w:lang w:val="en-GB"/>
              </w:rPr>
              <w:t xml:space="preserve">Archaeologia Austriaca </w:t>
            </w:r>
            <w:r w:rsidRPr="009B00B3">
              <w:rPr>
                <w:noProof/>
                <w:szCs w:val="22"/>
                <w:lang w:val="en-GB"/>
              </w:rPr>
              <w:t>89 (2005): 153–175.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en-US"/>
              </w:rPr>
            </w:pPr>
            <w:r w:rsidRPr="009B00B3">
              <w:rPr>
                <w:iCs/>
                <w:szCs w:val="22"/>
                <w:lang w:val="en-GB"/>
              </w:rPr>
              <w:t>2007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de-DE"/>
              </w:rPr>
            </w:pPr>
            <w:r w:rsidRPr="009B00B3">
              <w:rPr>
                <w:noProof/>
                <w:szCs w:val="22"/>
                <w:lang w:val="en-GB"/>
              </w:rPr>
              <w:t>Rebay, K.</w:t>
            </w:r>
            <w:r>
              <w:rPr>
                <w:noProof/>
                <w:szCs w:val="22"/>
                <w:lang w:val="en-GB"/>
              </w:rPr>
              <w:t xml:space="preserve">, </w:t>
            </w:r>
            <w:r w:rsidRPr="009B00B3">
              <w:rPr>
                <w:noProof/>
                <w:szCs w:val="22"/>
                <w:lang w:val="en-GB"/>
              </w:rPr>
              <w:t>Plotting social change: the Cemetery of Statzendorf Austria as an example of changing burial rites at the beginning of the Early Iron Age in Central Europe</w:t>
            </w:r>
            <w:r>
              <w:rPr>
                <w:noProof/>
                <w:szCs w:val="22"/>
                <w:lang w:val="en-GB"/>
              </w:rPr>
              <w:t xml:space="preserve">, in: </w:t>
            </w:r>
            <w:r w:rsidRPr="009B00B3">
              <w:rPr>
                <w:noProof/>
                <w:szCs w:val="22"/>
                <w:lang w:val="en-GB"/>
              </w:rPr>
              <w:t xml:space="preserve">R. Salisbury and D. Keeler (eds) </w:t>
            </w:r>
            <w:r w:rsidRPr="009B00B3">
              <w:rPr>
                <w:i/>
                <w:noProof/>
                <w:szCs w:val="22"/>
                <w:lang w:val="en-GB"/>
              </w:rPr>
              <w:t xml:space="preserve">Space - Archaeology's Final Frontier? </w:t>
            </w:r>
            <w:r w:rsidRPr="009B00B3">
              <w:rPr>
                <w:i/>
                <w:noProof/>
                <w:szCs w:val="22"/>
                <w:lang w:val="de-DE"/>
              </w:rPr>
              <w:t>An Intercontinental Approach</w:t>
            </w:r>
            <w:r w:rsidRPr="009B00B3">
              <w:rPr>
                <w:noProof/>
                <w:szCs w:val="22"/>
                <w:lang w:val="de-DE"/>
              </w:rPr>
              <w:t>. Newcastle: Cambridge Scholars Publishing: 134–156.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</w:rPr>
              <w:t>Rebay, K.</w:t>
            </w:r>
            <w:r>
              <w:rPr>
                <w:noProof/>
                <w:szCs w:val="22"/>
              </w:rPr>
              <w:t xml:space="preserve">, </w:t>
            </w:r>
            <w:r w:rsidRPr="009B00B3">
              <w:rPr>
                <w:noProof/>
                <w:szCs w:val="22"/>
              </w:rPr>
              <w:t xml:space="preserve">Das Gräberfeld von Statzendorf in Niederösterreich – Soziale Differenzierung und Wandel der Bestattungssitten in der frühen Eisenzeit " in P. Trebsche, I. Balzer, C. Eggl, J. Koch, H. Nortmann, and J. Wiethold (eds) </w:t>
            </w:r>
            <w:r w:rsidRPr="009B00B3">
              <w:rPr>
                <w:i/>
                <w:noProof/>
                <w:szCs w:val="22"/>
              </w:rPr>
              <w:t>Die unteren Zehntausend - auf der Suche nach den Unterschichten der Eisenzeit. Beiträge zur Tagung der AG Eisenzeit in Xanten 2006.</w:t>
            </w:r>
            <w:r w:rsidRPr="009B00B3">
              <w:rPr>
                <w:noProof/>
                <w:szCs w:val="22"/>
              </w:rPr>
              <w:t xml:space="preserve">, </w:t>
            </w:r>
            <w:r w:rsidRPr="009B00B3">
              <w:rPr>
                <w:i/>
                <w:noProof/>
                <w:szCs w:val="22"/>
              </w:rPr>
              <w:t>Beiträge zur Ur- und Frühgeschichte Mitteleuropas 47</w:t>
            </w:r>
            <w:r w:rsidRPr="009B00B3">
              <w:rPr>
                <w:noProof/>
                <w:szCs w:val="22"/>
              </w:rPr>
              <w:t>. Langenweißbach: Beier und Beran: 49–56.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</w:rPr>
              <w:t xml:space="preserve">Rebay, K., Rezension: Karl Kaus: Burgenland. Archäologie und Landeskunde, Opera selecta. Wissenschaftliche Arbeiten aus dem Burgenland (WAB) 114, 2006. </w:t>
            </w:r>
            <w:r w:rsidRPr="009B00B3">
              <w:rPr>
                <w:i/>
                <w:noProof/>
                <w:szCs w:val="22"/>
              </w:rPr>
              <w:t>Burgenländische Heimatblätter</w:t>
            </w:r>
            <w:r w:rsidRPr="009B00B3">
              <w:rPr>
                <w:noProof/>
                <w:szCs w:val="22"/>
              </w:rPr>
              <w:t xml:space="preserve"> 69(1): 55–57.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  <w:lang w:val="en-US"/>
              </w:rPr>
              <w:t xml:space="preserve">Sørensen, M. L. S., K. Rebay, and J. Hughes., Bodies in pieces: the changing relations between body parts and bodies whole (session report). </w:t>
            </w:r>
            <w:r w:rsidRPr="009B00B3">
              <w:rPr>
                <w:i/>
                <w:noProof/>
                <w:szCs w:val="22"/>
              </w:rPr>
              <w:t>The European Archaeologist</w:t>
            </w:r>
            <w:r w:rsidRPr="009B00B3">
              <w:rPr>
                <w:noProof/>
                <w:szCs w:val="22"/>
              </w:rPr>
              <w:t xml:space="preserve"> 28, Winter 2007/2008: 17.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60"/>
              <w:rPr>
                <w:szCs w:val="22"/>
                <w:lang w:val="de-DE"/>
              </w:rPr>
            </w:pPr>
            <w:r w:rsidRPr="009B00B3">
              <w:rPr>
                <w:noProof/>
                <w:szCs w:val="22"/>
                <w:lang w:val="de-DE"/>
              </w:rPr>
              <w:t>Sørensen, M. L. S., and K. Rebay.</w:t>
            </w:r>
            <w:r>
              <w:rPr>
                <w:noProof/>
                <w:szCs w:val="22"/>
                <w:lang w:val="de-DE"/>
              </w:rPr>
              <w:t xml:space="preserve">, </w:t>
            </w:r>
            <w:r w:rsidRPr="009B00B3">
              <w:rPr>
                <w:noProof/>
                <w:szCs w:val="22"/>
              </w:rPr>
              <w:t>Changing Social Practices of Death in Later European Prehistory</w:t>
            </w:r>
            <w:r>
              <w:rPr>
                <w:noProof/>
                <w:szCs w:val="22"/>
              </w:rPr>
              <w:t xml:space="preserve">, in: </w:t>
            </w:r>
            <w:r w:rsidRPr="009B00B3">
              <w:rPr>
                <w:noProof/>
                <w:szCs w:val="22"/>
              </w:rPr>
              <w:t xml:space="preserve">R. Karl and J. Leskovar (eds) </w:t>
            </w:r>
            <w:r w:rsidRPr="009B00B3">
              <w:rPr>
                <w:i/>
                <w:noProof/>
                <w:szCs w:val="22"/>
              </w:rPr>
              <w:t>Interpretierte Eisenzeiten</w:t>
            </w:r>
            <w:r w:rsidRPr="009B00B3">
              <w:rPr>
                <w:noProof/>
                <w:szCs w:val="22"/>
              </w:rPr>
              <w:t xml:space="preserve">, </w:t>
            </w:r>
            <w:r w:rsidRPr="009B00B3">
              <w:rPr>
                <w:i/>
                <w:noProof/>
                <w:szCs w:val="22"/>
              </w:rPr>
              <w:t>Studien zur Kulturgeschichte von Oberösterreich 19</w:t>
            </w:r>
            <w:r w:rsidRPr="009B00B3">
              <w:rPr>
                <w:noProof/>
                <w:szCs w:val="22"/>
              </w:rPr>
              <w:t>. Linz: Oberösterreichisches Landesmuseum: 119–123.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de-DE"/>
              </w:rPr>
            </w:pPr>
            <w:r w:rsidRPr="009B00B3">
              <w:rPr>
                <w:iCs/>
                <w:szCs w:val="22"/>
                <w:lang w:val="de-DE"/>
              </w:rPr>
              <w:t>2006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</w:rPr>
              <w:t xml:space="preserve">Rebay, K. C., </w:t>
            </w:r>
            <w:r w:rsidRPr="009B00B3">
              <w:rPr>
                <w:i/>
                <w:noProof/>
                <w:szCs w:val="22"/>
              </w:rPr>
              <w:t>Das hallstattzeitliche Gräberfeld von Statzendorf, Niederösterreich</w:t>
            </w:r>
            <w:r w:rsidRPr="009B00B3">
              <w:rPr>
                <w:noProof/>
                <w:szCs w:val="22"/>
              </w:rPr>
              <w:t xml:space="preserve">. </w:t>
            </w:r>
            <w:r w:rsidRPr="009B00B3">
              <w:rPr>
                <w:i/>
                <w:noProof/>
                <w:szCs w:val="22"/>
              </w:rPr>
              <w:t>Universitätsforschungen zur Prähistorischen Archäologie 135</w:t>
            </w:r>
            <w:r w:rsidRPr="009B00B3">
              <w:rPr>
                <w:noProof/>
                <w:szCs w:val="22"/>
              </w:rPr>
              <w:t>. Bonn.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</w:rPr>
              <w:t xml:space="preserve">Rebay, K., Das hallstattzeitliche Gräberfeld von Statzendorf in Niederösterreich. Möglichkeiten und Grenzen der Interpretation von Sozialindexberechnungen. </w:t>
            </w:r>
            <w:r w:rsidRPr="009B00B3">
              <w:rPr>
                <w:i/>
                <w:noProof/>
                <w:szCs w:val="22"/>
              </w:rPr>
              <w:t>Archäologisches Nachrichtenblatt</w:t>
            </w:r>
            <w:r w:rsidRPr="009B00B3">
              <w:rPr>
                <w:noProof/>
                <w:szCs w:val="22"/>
              </w:rPr>
              <w:t xml:space="preserve"> 11: 254–256.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60"/>
              <w:rPr>
                <w:szCs w:val="22"/>
                <w:lang w:val="en-GB"/>
              </w:rPr>
            </w:pPr>
            <w:r w:rsidRPr="009B00B3">
              <w:rPr>
                <w:noProof/>
                <w:szCs w:val="22"/>
                <w:lang w:val="en-US"/>
              </w:rPr>
              <w:t xml:space="preserve">Sørensen, M. L. S., J. Hughes, and K. Rebay., Knowledge, Belief and the Body (session report). </w:t>
            </w:r>
            <w:r w:rsidRPr="009B00B3">
              <w:rPr>
                <w:i/>
                <w:noProof/>
                <w:szCs w:val="22"/>
                <w:lang w:val="en-US"/>
              </w:rPr>
              <w:t>The European Archaeologist</w:t>
            </w:r>
            <w:r w:rsidRPr="009B00B3">
              <w:rPr>
                <w:noProof/>
                <w:szCs w:val="22"/>
                <w:lang w:val="en-US"/>
              </w:rPr>
              <w:t xml:space="preserve"> 26, Winter 2006/2007: 36.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iCs/>
                <w:szCs w:val="22"/>
                <w:lang w:val="de-DE"/>
              </w:rPr>
              <w:t>2005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 xml:space="preserve">Rebay, K. C., </w:t>
            </w:r>
            <w:r w:rsidRPr="009B00B3">
              <w:rPr>
                <w:noProof/>
                <w:szCs w:val="22"/>
              </w:rPr>
              <w:t>Statzendorf – Möglichkeiten und Grenzen der Sozialinterpretation eines Gräberfeldes</w:t>
            </w:r>
            <w:r>
              <w:rPr>
                <w:noProof/>
                <w:szCs w:val="22"/>
              </w:rPr>
              <w:t>,</w:t>
            </w:r>
            <w:r w:rsidRPr="009B00B3">
              <w:rPr>
                <w:noProof/>
                <w:szCs w:val="22"/>
              </w:rPr>
              <w:t xml:space="preserve"> </w:t>
            </w:r>
            <w:r w:rsidRPr="009B00B3">
              <w:rPr>
                <w:noProof/>
                <w:szCs w:val="22"/>
              </w:rPr>
              <w:lastRenderedPageBreak/>
              <w:t>in</w:t>
            </w:r>
            <w:r>
              <w:rPr>
                <w:noProof/>
                <w:szCs w:val="22"/>
              </w:rPr>
              <w:t>:</w:t>
            </w:r>
            <w:r w:rsidRPr="009B00B3">
              <w:rPr>
                <w:noProof/>
                <w:szCs w:val="22"/>
              </w:rPr>
              <w:t xml:space="preserve"> R. Karl and J. Leskovar (eds) </w:t>
            </w:r>
            <w:r w:rsidRPr="009B00B3">
              <w:rPr>
                <w:i/>
                <w:noProof/>
                <w:szCs w:val="22"/>
              </w:rPr>
              <w:t>Interpretierte Eisenzeiten</w:t>
            </w:r>
            <w:r w:rsidRPr="009B00B3">
              <w:rPr>
                <w:noProof/>
                <w:szCs w:val="22"/>
              </w:rPr>
              <w:t xml:space="preserve">, </w:t>
            </w:r>
            <w:r w:rsidRPr="009B00B3">
              <w:rPr>
                <w:i/>
                <w:noProof/>
                <w:szCs w:val="22"/>
              </w:rPr>
              <w:t>Studien zur Kulturgeschichte von Oberösterreich 16</w:t>
            </w:r>
            <w:r w:rsidRPr="009B00B3">
              <w:rPr>
                <w:noProof/>
                <w:szCs w:val="22"/>
              </w:rPr>
              <w:t>. Linz: Oberösterreichisches Landesmuseum.: 83–85.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  <w:lang w:val="en-US"/>
              </w:rPr>
            </w:pPr>
            <w:r w:rsidRPr="009B00B3">
              <w:rPr>
                <w:noProof/>
                <w:szCs w:val="22"/>
              </w:rPr>
              <w:lastRenderedPageBreak/>
              <w:t xml:space="preserve">Rebay, K. C., Hallstattzeitliche Grabfunde aus Donnerskirchen, Bgld. </w:t>
            </w:r>
            <w:r w:rsidRPr="009B00B3">
              <w:rPr>
                <w:i/>
                <w:noProof/>
                <w:szCs w:val="22"/>
                <w:lang w:val="de-DE"/>
              </w:rPr>
              <w:t>Burgenländische Heim</w:t>
            </w:r>
            <w:r w:rsidRPr="009B00B3">
              <w:rPr>
                <w:i/>
                <w:noProof/>
                <w:szCs w:val="22"/>
                <w:lang w:val="en-US"/>
              </w:rPr>
              <w:t>atblätter</w:t>
            </w:r>
            <w:r w:rsidRPr="009B00B3">
              <w:rPr>
                <w:noProof/>
                <w:szCs w:val="22"/>
                <w:lang w:val="en-US"/>
              </w:rPr>
              <w:t xml:space="preserve"> 4: 165–210.</w:t>
            </w:r>
          </w:p>
        </w:tc>
      </w:tr>
      <w:tr w:rsidR="009B00B3" w:rsidRPr="007C1063" w:rsidTr="009B00B3">
        <w:tc>
          <w:tcPr>
            <w:tcW w:w="9211" w:type="dxa"/>
            <w:vAlign w:val="center"/>
          </w:tcPr>
          <w:p w:rsidR="009B00B3" w:rsidRPr="009B00B3" w:rsidRDefault="009B00B3" w:rsidP="007C1063">
            <w:pPr>
              <w:spacing w:after="60"/>
              <w:rPr>
                <w:szCs w:val="22"/>
                <w:lang w:val="en-GB"/>
              </w:rPr>
            </w:pPr>
            <w:r w:rsidRPr="009B00B3">
              <w:rPr>
                <w:noProof/>
                <w:szCs w:val="22"/>
                <w:lang w:val="en-GB"/>
              </w:rPr>
              <w:t xml:space="preserve">Doneus, M., and K. Rebay, Aerial archaeology above the tree line. </w:t>
            </w:r>
            <w:r w:rsidRPr="009B00B3">
              <w:rPr>
                <w:i/>
                <w:noProof/>
                <w:szCs w:val="22"/>
                <w:lang w:val="en-US"/>
              </w:rPr>
              <w:t>AARGnews</w:t>
            </w:r>
            <w:r w:rsidRPr="009B00B3">
              <w:rPr>
                <w:noProof/>
                <w:szCs w:val="22"/>
                <w:lang w:val="en-US"/>
              </w:rPr>
              <w:t xml:space="preserve"> 31: 17–26.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iCs/>
                <w:szCs w:val="22"/>
                <w:lang w:val="de-DE"/>
              </w:rPr>
              <w:t>2003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</w:rPr>
              <w:t>Rebay, K.</w:t>
            </w:r>
            <w:r>
              <w:rPr>
                <w:noProof/>
                <w:szCs w:val="22"/>
              </w:rPr>
              <w:t xml:space="preserve">, </w:t>
            </w:r>
            <w:r w:rsidRPr="009B00B3">
              <w:rPr>
                <w:noProof/>
                <w:szCs w:val="22"/>
              </w:rPr>
              <w:t>Wein in der Eisenzeit</w:t>
            </w:r>
            <w:r>
              <w:rPr>
                <w:noProof/>
                <w:szCs w:val="22"/>
              </w:rPr>
              <w:t xml:space="preserve">, in: </w:t>
            </w:r>
            <w:r w:rsidRPr="009B00B3">
              <w:rPr>
                <w:noProof/>
                <w:szCs w:val="22"/>
              </w:rPr>
              <w:t xml:space="preserve">J. Leskovar, G. Schwanzar, and G. Winkler (eds) </w:t>
            </w:r>
            <w:r w:rsidRPr="009B00B3">
              <w:rPr>
                <w:i/>
                <w:noProof/>
                <w:szCs w:val="22"/>
              </w:rPr>
              <w:t>Worauf wir stehen: Archäologie in Oberösterreich</w:t>
            </w:r>
            <w:r w:rsidRPr="009B00B3">
              <w:rPr>
                <w:noProof/>
                <w:szCs w:val="22"/>
              </w:rPr>
              <w:t>. Linz: Oberösterreichisches Landesmuseum: 289–297.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60"/>
              <w:rPr>
                <w:szCs w:val="22"/>
                <w:lang w:val="de-DE"/>
              </w:rPr>
            </w:pPr>
            <w:r w:rsidRPr="009B00B3">
              <w:rPr>
                <w:noProof/>
                <w:szCs w:val="22"/>
              </w:rPr>
              <w:t xml:space="preserve">Rebay, K., Genuss seit Jahrtausenden: Pannonischer Spitzenwein. </w:t>
            </w:r>
            <w:r w:rsidRPr="009B00B3">
              <w:rPr>
                <w:i/>
                <w:noProof/>
                <w:szCs w:val="22"/>
              </w:rPr>
              <w:t>Cultur</w:t>
            </w:r>
            <w:r w:rsidRPr="009B00B3">
              <w:rPr>
                <w:noProof/>
                <w:szCs w:val="22"/>
              </w:rPr>
              <w:t xml:space="preserve"> 1(3): 64–70.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iCs/>
                <w:szCs w:val="22"/>
                <w:lang w:val="de-DE"/>
              </w:rPr>
              <w:t>2002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</w:rPr>
              <w:t xml:space="preserve">Rebay, K. C., </w:t>
            </w:r>
            <w:r w:rsidRPr="009B00B3">
              <w:rPr>
                <w:i/>
                <w:noProof/>
                <w:szCs w:val="22"/>
              </w:rPr>
              <w:t>Die hallstattzeitliche Grabhügelgruppe von Zagersdorf im Burgenland</w:t>
            </w:r>
            <w:r w:rsidRPr="009B00B3">
              <w:rPr>
                <w:noProof/>
                <w:szCs w:val="22"/>
              </w:rPr>
              <w:t xml:space="preserve">. </w:t>
            </w:r>
            <w:r w:rsidRPr="009B00B3">
              <w:rPr>
                <w:i/>
                <w:noProof/>
                <w:szCs w:val="22"/>
              </w:rPr>
              <w:t>Wissenschaftliche Arbeiten aus dem Burgenland 107</w:t>
            </w:r>
            <w:r w:rsidRPr="009B00B3">
              <w:rPr>
                <w:noProof/>
                <w:szCs w:val="22"/>
              </w:rPr>
              <w:t>. Eisenstadt: Amt der Burgenländischen Landesregierung.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</w:rPr>
              <w:t xml:space="preserve">Rebay, K., E. Ruprechtsberger, and O. H. Urban., Luftenberg (Urnenfelderzeit). </w:t>
            </w:r>
            <w:r w:rsidRPr="009B00B3">
              <w:rPr>
                <w:i/>
                <w:noProof/>
                <w:szCs w:val="22"/>
              </w:rPr>
              <w:t xml:space="preserve">Fundberichte aus Österreich </w:t>
            </w:r>
            <w:r w:rsidRPr="009B00B3">
              <w:rPr>
                <w:noProof/>
                <w:szCs w:val="22"/>
              </w:rPr>
              <w:t>41: 605–607.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noProof/>
                <w:szCs w:val="22"/>
              </w:rPr>
              <w:t xml:space="preserve">Rebay, K., Auf den Inhalt kommt es an </w:t>
            </w:r>
            <w:r>
              <w:rPr>
                <w:noProof/>
                <w:szCs w:val="22"/>
              </w:rPr>
              <w:t>–</w:t>
            </w:r>
            <w:r w:rsidRPr="009B00B3">
              <w:rPr>
                <w:noProof/>
                <w:szCs w:val="22"/>
              </w:rPr>
              <w:t xml:space="preserve"> Berechnungen des Fassungsvermögens hallstattzeitlicher Grabkeramik am Beispiel von Zagersdorf (Burgenland). </w:t>
            </w:r>
            <w:r w:rsidRPr="009B00B3">
              <w:rPr>
                <w:i/>
                <w:noProof/>
                <w:szCs w:val="22"/>
              </w:rPr>
              <w:t>Archäologie Österreichs</w:t>
            </w:r>
            <w:r w:rsidRPr="009B00B3">
              <w:rPr>
                <w:noProof/>
                <w:szCs w:val="22"/>
              </w:rPr>
              <w:t xml:space="preserve"> 13(1): 56–59.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7C1063">
            <w:pPr>
              <w:spacing w:after="60"/>
              <w:rPr>
                <w:szCs w:val="22"/>
                <w:lang w:val="en-GB"/>
              </w:rPr>
            </w:pPr>
            <w:r w:rsidRPr="009B00B3">
              <w:rPr>
                <w:noProof/>
                <w:szCs w:val="22"/>
              </w:rPr>
              <w:t>Rebay, K.</w:t>
            </w:r>
            <w:r w:rsidR="007C1063">
              <w:rPr>
                <w:noProof/>
                <w:szCs w:val="22"/>
              </w:rPr>
              <w:t>,</w:t>
            </w:r>
            <w:r w:rsidRPr="009B00B3">
              <w:rPr>
                <w:noProof/>
                <w:szCs w:val="22"/>
              </w:rPr>
              <w:t xml:space="preserve"> </w:t>
            </w:r>
            <w:r w:rsidRPr="009B00B3">
              <w:rPr>
                <w:i/>
                <w:noProof/>
                <w:szCs w:val="22"/>
              </w:rPr>
              <w:t>Ein neolithisches Steinbeil aus Velia</w:t>
            </w:r>
            <w:r w:rsidRPr="009B00B3">
              <w:rPr>
                <w:noProof/>
                <w:szCs w:val="22"/>
              </w:rPr>
              <w:t xml:space="preserve">. Vol. 71. </w:t>
            </w:r>
            <w:r w:rsidRPr="009B00B3">
              <w:rPr>
                <w:i/>
                <w:noProof/>
                <w:szCs w:val="22"/>
              </w:rPr>
              <w:t>Jahreshefte des Österreichischen Archäologischen Institutes</w:t>
            </w:r>
            <w:r w:rsidRPr="009B00B3">
              <w:rPr>
                <w:noProof/>
                <w:szCs w:val="22"/>
              </w:rPr>
              <w:t>. Vienna.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120"/>
              <w:rPr>
                <w:noProof/>
                <w:szCs w:val="22"/>
              </w:rPr>
            </w:pPr>
            <w:r w:rsidRPr="009B00B3">
              <w:rPr>
                <w:iCs/>
                <w:szCs w:val="22"/>
                <w:lang w:val="de-DE"/>
              </w:rPr>
              <w:t>1998</w:t>
            </w:r>
          </w:p>
        </w:tc>
      </w:tr>
      <w:tr w:rsidR="009B00B3" w:rsidRPr="009B00B3" w:rsidTr="009B00B3">
        <w:tc>
          <w:tcPr>
            <w:tcW w:w="9211" w:type="dxa"/>
            <w:vAlign w:val="center"/>
          </w:tcPr>
          <w:p w:rsidR="009B00B3" w:rsidRPr="009B00B3" w:rsidRDefault="009B00B3" w:rsidP="009B00B3">
            <w:pPr>
              <w:spacing w:after="60" w:line="160" w:lineRule="atLeast"/>
              <w:rPr>
                <w:szCs w:val="22"/>
                <w:lang w:val="de-DE"/>
              </w:rPr>
            </w:pPr>
            <w:r w:rsidRPr="009B00B3">
              <w:rPr>
                <w:szCs w:val="22"/>
                <w:lang w:val="de-DE" w:eastAsia="en-GB"/>
              </w:rPr>
              <w:t xml:space="preserve">Grömer, </w:t>
            </w:r>
            <w:proofErr w:type="gramStart"/>
            <w:r w:rsidRPr="009B00B3">
              <w:rPr>
                <w:szCs w:val="22"/>
                <w:lang w:val="de-DE" w:eastAsia="en-GB"/>
              </w:rPr>
              <w:t>K.,</w:t>
            </w:r>
            <w:proofErr w:type="gramEnd"/>
            <w:r w:rsidRPr="009B00B3">
              <w:rPr>
                <w:szCs w:val="22"/>
                <w:lang w:val="de-DE" w:eastAsia="en-GB"/>
              </w:rPr>
              <w:t xml:space="preserve"> S. Moser, P. </w:t>
            </w:r>
            <w:proofErr w:type="spellStart"/>
            <w:r w:rsidRPr="009B00B3">
              <w:rPr>
                <w:szCs w:val="22"/>
                <w:lang w:val="de-DE" w:eastAsia="en-GB"/>
              </w:rPr>
              <w:t>Nigst</w:t>
            </w:r>
            <w:proofErr w:type="spellEnd"/>
            <w:r w:rsidRPr="009B00B3">
              <w:rPr>
                <w:szCs w:val="22"/>
                <w:lang w:val="de-DE" w:eastAsia="en-GB"/>
              </w:rPr>
              <w:t xml:space="preserve">, </w:t>
            </w:r>
            <w:proofErr w:type="spellStart"/>
            <w:r w:rsidRPr="009B00B3">
              <w:rPr>
                <w:szCs w:val="22"/>
                <w:lang w:val="de-DE" w:eastAsia="en-GB"/>
              </w:rPr>
              <w:t>and</w:t>
            </w:r>
            <w:proofErr w:type="spellEnd"/>
            <w:r w:rsidRPr="009B00B3">
              <w:rPr>
                <w:szCs w:val="22"/>
                <w:lang w:val="de-DE" w:eastAsia="en-GB"/>
              </w:rPr>
              <w:t xml:space="preserve"> K. </w:t>
            </w:r>
            <w:proofErr w:type="spellStart"/>
            <w:r w:rsidRPr="009B00B3">
              <w:rPr>
                <w:szCs w:val="22"/>
                <w:lang w:val="de-DE" w:eastAsia="en-GB"/>
              </w:rPr>
              <w:t>Rebay</w:t>
            </w:r>
            <w:proofErr w:type="spellEnd"/>
            <w:r w:rsidRPr="009B00B3">
              <w:rPr>
                <w:szCs w:val="22"/>
                <w:lang w:val="de-DE" w:eastAsia="en-GB"/>
              </w:rPr>
              <w:t xml:space="preserve">., Eine spätbronzezeitliche Urne mit Beigaben aus </w:t>
            </w:r>
            <w:proofErr w:type="spellStart"/>
            <w:r w:rsidRPr="009B00B3">
              <w:rPr>
                <w:szCs w:val="22"/>
                <w:lang w:val="de-DE" w:eastAsia="en-GB"/>
              </w:rPr>
              <w:t>Lungitz</w:t>
            </w:r>
            <w:proofErr w:type="spellEnd"/>
            <w:r w:rsidRPr="009B00B3">
              <w:rPr>
                <w:szCs w:val="22"/>
                <w:lang w:val="de-DE" w:eastAsia="en-GB"/>
              </w:rPr>
              <w:t xml:space="preserve">, OÖ. </w:t>
            </w:r>
            <w:r w:rsidRPr="009B00B3">
              <w:rPr>
                <w:i/>
                <w:iCs/>
                <w:szCs w:val="22"/>
                <w:lang w:val="de-DE" w:eastAsia="en-GB"/>
              </w:rPr>
              <w:t xml:space="preserve">Archäologie Österreichs </w:t>
            </w:r>
            <w:r w:rsidRPr="009B00B3">
              <w:rPr>
                <w:szCs w:val="22"/>
                <w:lang w:val="de-DE" w:eastAsia="en-GB"/>
              </w:rPr>
              <w:t>9(1): 47–50.</w:t>
            </w:r>
          </w:p>
        </w:tc>
      </w:tr>
    </w:tbl>
    <w:p w:rsidR="008E7C6E" w:rsidRPr="009D2951" w:rsidRDefault="008E7C6E" w:rsidP="005919F1">
      <w:pPr>
        <w:spacing w:after="60" w:line="160" w:lineRule="atLeast"/>
        <w:jc w:val="both"/>
        <w:rPr>
          <w:b/>
          <w:sz w:val="22"/>
          <w:szCs w:val="22"/>
          <w:lang w:val="de-DE"/>
        </w:rPr>
      </w:pPr>
    </w:p>
    <w:p w:rsidR="002B4764" w:rsidRDefault="002B4764" w:rsidP="005919F1">
      <w:pPr>
        <w:spacing w:after="60"/>
        <w:jc w:val="both"/>
      </w:pPr>
    </w:p>
    <w:sectPr w:rsidR="002B4764" w:rsidSect="00100D76">
      <w:pgSz w:w="11907" w:h="16840"/>
      <w:pgMar w:top="1418" w:right="1418" w:bottom="1134" w:left="1418" w:header="720" w:footer="720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C6E"/>
    <w:rsid w:val="000D2F00"/>
    <w:rsid w:val="00100D76"/>
    <w:rsid w:val="00257A5F"/>
    <w:rsid w:val="002B4764"/>
    <w:rsid w:val="00306BB9"/>
    <w:rsid w:val="003910AA"/>
    <w:rsid w:val="004F4687"/>
    <w:rsid w:val="005919F1"/>
    <w:rsid w:val="007C1063"/>
    <w:rsid w:val="008E7C6E"/>
    <w:rsid w:val="009B00B3"/>
    <w:rsid w:val="009D2951"/>
    <w:rsid w:val="00AC3704"/>
    <w:rsid w:val="00B64503"/>
    <w:rsid w:val="00BD00BB"/>
    <w:rsid w:val="00E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2583-FF4A-4CA7-945D-B9C9724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C3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cr.brynmawr.edu/2011/2011-06-57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shack</dc:creator>
  <cp:lastModifiedBy>Schuh, Ulrike</cp:lastModifiedBy>
  <cp:revision>3</cp:revision>
  <dcterms:created xsi:type="dcterms:W3CDTF">2016-06-28T12:21:00Z</dcterms:created>
  <dcterms:modified xsi:type="dcterms:W3CDTF">2016-06-28T14:02:00Z</dcterms:modified>
</cp:coreProperties>
</file>